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8654B" w14:textId="77777777" w:rsidR="004B4AD4" w:rsidRPr="00CF3EAE" w:rsidRDefault="004B4AD4" w:rsidP="006969D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ro-MD"/>
        </w:rPr>
      </w:pPr>
    </w:p>
    <w:p w14:paraId="0F1DB721" w14:textId="77777777" w:rsidR="00CF3EAE" w:rsidRPr="00167C88" w:rsidRDefault="00CF3EAE" w:rsidP="00CF3EAE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  <w:lang w:val="ro-MD" w:eastAsia="ro-MD"/>
        </w:rPr>
      </w:pPr>
      <w:r w:rsidRPr="00167C88">
        <w:rPr>
          <w:rFonts w:ascii="Times New Roman" w:hAnsi="Times New Roman"/>
          <w:b/>
          <w:bCs/>
          <w:sz w:val="25"/>
          <w:szCs w:val="25"/>
          <w:lang w:val="ro-MD" w:eastAsia="ro-MD"/>
        </w:rPr>
        <w:t>BANCA NAŢIONALĂ A MOLDOVEI</w:t>
      </w:r>
    </w:p>
    <w:p w14:paraId="0207209E" w14:textId="77777777" w:rsidR="00CF3EAE" w:rsidRPr="00167C88" w:rsidRDefault="00CF3EAE" w:rsidP="00CF3E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o-MD" w:eastAsia="ro-MD"/>
        </w:rPr>
      </w:pPr>
      <w:r w:rsidRPr="00167C88">
        <w:rPr>
          <w:rFonts w:ascii="Times New Roman" w:hAnsi="Times New Roman"/>
          <w:sz w:val="24"/>
          <w:szCs w:val="24"/>
          <w:lang w:val="ro-MD" w:eastAsia="ro-MD"/>
        </w:rPr>
        <w:t> </w:t>
      </w:r>
    </w:p>
    <w:p w14:paraId="667B06A4" w14:textId="77777777" w:rsidR="00CF3EAE" w:rsidRPr="00167C88" w:rsidRDefault="00CF3EAE" w:rsidP="00CF3E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MD" w:eastAsia="ro-MD"/>
        </w:rPr>
      </w:pP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>H O T Ă R Â R E</w:t>
      </w:r>
    </w:p>
    <w:p w14:paraId="18BAB918" w14:textId="77777777" w:rsidR="00CF3EAE" w:rsidRPr="00167C88" w:rsidRDefault="00CF3EAE" w:rsidP="00CF3E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MD" w:eastAsia="ro-MD"/>
        </w:rPr>
      </w:pP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>cu privire la aprobarea calculului primelor de asigurare de bază,</w:t>
      </w:r>
    </w:p>
    <w:p w14:paraId="262DF3F4" w14:textId="77777777" w:rsidR="003A442C" w:rsidRDefault="003A442C" w:rsidP="00CF3E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MD" w:eastAsia="ro-MD"/>
        </w:rPr>
      </w:pP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>coeficienților</w:t>
      </w:r>
      <w:r w:rsidR="00CF3EAE"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 xml:space="preserve"> de rectificare </w:t>
      </w: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>și</w:t>
      </w:r>
      <w:r w:rsidR="00CF3EAE"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 xml:space="preserve"> primelor de </w:t>
      </w: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>referință</w:t>
      </w:r>
      <w:r w:rsidR="00CF3EAE"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 xml:space="preserve"> pentru </w:t>
      </w:r>
    </w:p>
    <w:p w14:paraId="092903AC" w14:textId="77777777" w:rsidR="003A442C" w:rsidRDefault="00CF3EAE" w:rsidP="00CF3E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MD" w:eastAsia="ro-MD"/>
        </w:rPr>
      </w:pP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>asigurarea</w:t>
      </w:r>
      <w:r w:rsidR="003A442C">
        <w:rPr>
          <w:rFonts w:ascii="Times New Roman" w:hAnsi="Times New Roman"/>
          <w:b/>
          <w:bCs/>
          <w:sz w:val="24"/>
          <w:szCs w:val="24"/>
          <w:lang w:val="ro-MD" w:eastAsia="ro-MD"/>
        </w:rPr>
        <w:t xml:space="preserve"> </w:t>
      </w: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>obligatorie de răspundere civilă</w:t>
      </w:r>
    </w:p>
    <w:p w14:paraId="2949D7E3" w14:textId="188AABBB" w:rsidR="00CF3EAE" w:rsidRPr="00167C88" w:rsidRDefault="00CF3EAE" w:rsidP="00CF3E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MD" w:eastAsia="ro-MD"/>
        </w:rPr>
      </w:pP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 xml:space="preserve">auto internă </w:t>
      </w:r>
      <w:r w:rsidR="003A442C"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>și</w:t>
      </w: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 xml:space="preserve"> externă</w:t>
      </w:r>
    </w:p>
    <w:p w14:paraId="10EBE96C" w14:textId="77777777" w:rsidR="00CF3EAE" w:rsidRPr="00167C88" w:rsidRDefault="00CF3EAE" w:rsidP="00CF3E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MD" w:eastAsia="ro-MD"/>
        </w:rPr>
      </w:pP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> </w:t>
      </w:r>
    </w:p>
    <w:p w14:paraId="4566926D" w14:textId="0A8133D4" w:rsidR="00CF3EAE" w:rsidRPr="00167C88" w:rsidRDefault="00CF3EAE" w:rsidP="00CF3E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MD" w:eastAsia="ro-MD"/>
        </w:rPr>
      </w:pP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 xml:space="preserve">nr. </w:t>
      </w:r>
      <w:r w:rsidR="00D33881">
        <w:rPr>
          <w:rFonts w:ascii="Times New Roman" w:hAnsi="Times New Roman"/>
          <w:b/>
          <w:bCs/>
          <w:sz w:val="24"/>
          <w:szCs w:val="24"/>
          <w:lang w:val="ro-MD" w:eastAsia="ro-MD"/>
        </w:rPr>
        <w:t>198</w:t>
      </w:r>
      <w:r w:rsidRPr="00167C88">
        <w:rPr>
          <w:rFonts w:ascii="Times New Roman" w:hAnsi="Times New Roman"/>
          <w:b/>
          <w:bCs/>
          <w:sz w:val="24"/>
          <w:szCs w:val="24"/>
          <w:lang w:val="ro-MD" w:eastAsia="ro-MD"/>
        </w:rPr>
        <w:t xml:space="preserve">  din  </w:t>
      </w:r>
      <w:r w:rsidR="00D33881">
        <w:rPr>
          <w:rFonts w:ascii="Times New Roman" w:hAnsi="Times New Roman"/>
          <w:b/>
          <w:bCs/>
          <w:sz w:val="24"/>
          <w:szCs w:val="24"/>
          <w:lang w:val="ro-MD" w:eastAsia="ro-MD"/>
        </w:rPr>
        <w:t>20.08.2026</w:t>
      </w:r>
    </w:p>
    <w:p w14:paraId="0B0C304D" w14:textId="5515631A" w:rsidR="00CF3EAE" w:rsidRPr="001569BF" w:rsidRDefault="00CF3EAE" w:rsidP="00CF3EAE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ro-MD" w:eastAsia="ro-MD"/>
        </w:rPr>
      </w:pPr>
      <w:r w:rsidRPr="001569BF">
        <w:rPr>
          <w:rFonts w:ascii="Times New Roman" w:hAnsi="Times New Roman"/>
          <w:i/>
          <w:iCs/>
          <w:sz w:val="20"/>
          <w:szCs w:val="20"/>
          <w:lang w:val="ro-MD" w:eastAsia="ro-MD"/>
        </w:rPr>
        <w:t xml:space="preserve"> (în vigoare </w:t>
      </w:r>
      <w:r w:rsidR="00D33881" w:rsidRPr="001569BF">
        <w:rPr>
          <w:rFonts w:ascii="Times New Roman" w:hAnsi="Times New Roman"/>
          <w:i/>
          <w:iCs/>
          <w:sz w:val="20"/>
          <w:szCs w:val="20"/>
          <w:lang w:val="ro-MD" w:eastAsia="ro-MD"/>
        </w:rPr>
        <w:t>04.10.2026</w:t>
      </w:r>
      <w:r w:rsidRPr="001569BF">
        <w:rPr>
          <w:rFonts w:ascii="Times New Roman" w:hAnsi="Times New Roman"/>
          <w:i/>
          <w:iCs/>
          <w:sz w:val="20"/>
          <w:szCs w:val="20"/>
          <w:lang w:val="ro-MD" w:eastAsia="ro-MD"/>
        </w:rPr>
        <w:t>) </w:t>
      </w:r>
    </w:p>
    <w:p w14:paraId="6DA59F22" w14:textId="77777777" w:rsidR="00CF3EAE" w:rsidRPr="00167C88" w:rsidRDefault="00CF3EAE" w:rsidP="00CF3E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o-MD" w:eastAsia="ro-MD"/>
        </w:rPr>
      </w:pPr>
      <w:r w:rsidRPr="00167C88">
        <w:rPr>
          <w:rFonts w:ascii="Times New Roman" w:hAnsi="Times New Roman"/>
          <w:sz w:val="24"/>
          <w:szCs w:val="24"/>
          <w:lang w:val="ro-MD" w:eastAsia="ro-MD"/>
        </w:rPr>
        <w:t> </w:t>
      </w:r>
    </w:p>
    <w:p w14:paraId="1F3BA221" w14:textId="19271A37" w:rsidR="00CF3EAE" w:rsidRDefault="00D33881" w:rsidP="00D33881">
      <w:pPr>
        <w:spacing w:after="0" w:line="240" w:lineRule="auto"/>
        <w:ind w:firstLine="567"/>
        <w:jc w:val="center"/>
        <w:rPr>
          <w:rFonts w:ascii="Times New Roman" w:hAnsi="Times New Roman"/>
          <w:lang w:val="ro-MD" w:eastAsia="ro-MD"/>
        </w:rPr>
      </w:pPr>
      <w:r w:rsidRPr="00D33881">
        <w:rPr>
          <w:rFonts w:ascii="Times New Roman" w:hAnsi="Times New Roman"/>
          <w:lang w:val="ro-MD" w:eastAsia="ro-MD"/>
        </w:rPr>
        <w:t>Monitorul Oficial al R. Moldova nr. 390-393 art. 703 din 25.08.2026</w:t>
      </w:r>
    </w:p>
    <w:p w14:paraId="0C257345" w14:textId="77777777" w:rsidR="00D33881" w:rsidRPr="00167C88" w:rsidRDefault="00D33881" w:rsidP="00D3388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ro-MD" w:eastAsia="ro-MD"/>
        </w:rPr>
      </w:pPr>
    </w:p>
    <w:p w14:paraId="4DC77FFD" w14:textId="77777777" w:rsidR="00CF3EAE" w:rsidRPr="00167C88" w:rsidRDefault="00CF3EAE" w:rsidP="00CF3EA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MD" w:eastAsia="ro-MD"/>
        </w:rPr>
      </w:pPr>
      <w:r w:rsidRPr="00167C88">
        <w:rPr>
          <w:rFonts w:ascii="Times New Roman" w:hAnsi="Times New Roman"/>
          <w:sz w:val="24"/>
          <w:szCs w:val="24"/>
          <w:lang w:val="ro-MD" w:eastAsia="ro-MD"/>
        </w:rPr>
        <w:t>* * *</w:t>
      </w:r>
    </w:p>
    <w:p w14:paraId="33A3C962" w14:textId="7F1F1805" w:rsidR="00526CB6" w:rsidRPr="003A442C" w:rsidRDefault="006221A8" w:rsidP="00526CB6">
      <w:pPr>
        <w:tabs>
          <w:tab w:val="left" w:pos="426"/>
        </w:tabs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o-MD"/>
        </w:rPr>
      </w:pPr>
      <w:r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În temeiul</w:t>
      </w:r>
      <w:r w:rsidR="00E712D1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prevederilor </w:t>
      </w:r>
      <w:r w:rsidR="00E73887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art. </w:t>
      </w:r>
      <w:r w:rsidR="00E33427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1 alin.</w:t>
      </w:r>
      <w:r w:rsidR="00F544F8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</w:t>
      </w:r>
      <w:r w:rsidR="00E33427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(6)</w:t>
      </w:r>
      <w:r w:rsidR="001767DB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lit. b)</w:t>
      </w:r>
      <w:r w:rsidR="00E33427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, art. </w:t>
      </w:r>
      <w:r w:rsidR="00E73887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12 alin. (11) din </w:t>
      </w:r>
      <w:r w:rsidR="006E3762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Leg</w:t>
      </w:r>
      <w:r w:rsidR="00E73887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ea</w:t>
      </w:r>
      <w:r w:rsidR="006E3762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nr. 106</w:t>
      </w:r>
      <w:r w:rsidR="00F96551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/</w:t>
      </w:r>
      <w:r w:rsidR="006E3762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2022 privind asigurarea obligatorie de răspundere civilă auto pentru pagube produse de vehicule</w:t>
      </w:r>
      <w:r w:rsidR="00DD3AE7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(Monitorul Oficial al Republicii Moldova, 2022, nr.</w:t>
      </w:r>
      <w:r w:rsidR="001C7478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</w:t>
      </w:r>
      <w:r w:rsidR="00DD3AE7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129-133, art.</w:t>
      </w:r>
      <w:r w:rsidR="00F544F8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</w:t>
      </w:r>
      <w:r w:rsidR="00DD3AE7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239)</w:t>
      </w:r>
      <w:r w:rsidR="00E33427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, cu modificările </w:t>
      </w:r>
      <w:r w:rsidR="00E33427" w:rsidRPr="003A442C">
        <w:rPr>
          <w:rFonts w:ascii="Times New Roman" w:hAnsi="Times New Roman"/>
          <w:sz w:val="24"/>
          <w:szCs w:val="24"/>
          <w:lang w:val="ro-MD"/>
        </w:rPr>
        <w:t>ulterioare</w:t>
      </w:r>
      <w:r w:rsidRPr="003A442C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14:paraId="465C07D7" w14:textId="77777777" w:rsidR="006969D2" w:rsidRPr="003A442C" w:rsidRDefault="006969D2" w:rsidP="00BC344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val="ro-MD"/>
        </w:rPr>
      </w:pPr>
      <w:r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Comitetul executiv al Băncii Naționale a Moldovei</w:t>
      </w:r>
      <w:r w:rsidR="006221A8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>,</w:t>
      </w:r>
      <w:r w:rsidR="00B6220E" w:rsidRPr="003A442C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</w:t>
      </w:r>
    </w:p>
    <w:p w14:paraId="13AAFFC7" w14:textId="65572AF8" w:rsidR="006969D2" w:rsidRPr="003A442C" w:rsidRDefault="006969D2" w:rsidP="006969D2">
      <w:pPr>
        <w:tabs>
          <w:tab w:val="left" w:pos="426"/>
        </w:tabs>
        <w:spacing w:before="120" w:after="12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o-MD"/>
        </w:rPr>
      </w:pPr>
      <w:r w:rsidRPr="003A442C">
        <w:rPr>
          <w:rFonts w:ascii="Times New Roman" w:hAnsi="Times New Roman"/>
          <w:b/>
          <w:color w:val="000000" w:themeColor="text1"/>
          <w:sz w:val="24"/>
          <w:szCs w:val="24"/>
          <w:lang w:val="ro-MD"/>
        </w:rPr>
        <w:t>HOTĂRĂŞTE:</w:t>
      </w:r>
    </w:p>
    <w:p w14:paraId="22233B5A" w14:textId="0969A5B8" w:rsidR="000E099F" w:rsidRPr="003A442C" w:rsidRDefault="000E099F" w:rsidP="0004085D">
      <w:pPr>
        <w:pStyle w:val="ListParagraph"/>
        <w:keepNext/>
        <w:numPr>
          <w:ilvl w:val="0"/>
          <w:numId w:val="3"/>
        </w:numPr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42C">
        <w:rPr>
          <w:rFonts w:ascii="Times New Roman" w:hAnsi="Times New Roman" w:cs="Times New Roman"/>
          <w:sz w:val="24"/>
          <w:szCs w:val="24"/>
        </w:rPr>
        <w:t xml:space="preserve">Se </w:t>
      </w:r>
      <w:r w:rsidR="000C456F" w:rsidRPr="003A442C">
        <w:rPr>
          <w:rFonts w:ascii="Times New Roman" w:hAnsi="Times New Roman" w:cs="Times New Roman"/>
          <w:sz w:val="24"/>
          <w:szCs w:val="24"/>
        </w:rPr>
        <w:t>aprobă calculul</w:t>
      </w:r>
      <w:r w:rsidR="004D20FE" w:rsidRPr="003A442C">
        <w:rPr>
          <w:rFonts w:ascii="Times New Roman" w:hAnsi="Times New Roman" w:cs="Times New Roman"/>
          <w:sz w:val="24"/>
          <w:szCs w:val="24"/>
        </w:rPr>
        <w:t xml:space="preserve"> </w:t>
      </w:r>
      <w:r w:rsidR="007A4BB6" w:rsidRPr="003A442C">
        <w:rPr>
          <w:rFonts w:ascii="Times New Roman" w:hAnsi="Times New Roman" w:cs="Times New Roman"/>
          <w:sz w:val="24"/>
          <w:szCs w:val="24"/>
        </w:rPr>
        <w:t>prim</w:t>
      </w:r>
      <w:r w:rsidR="00DC389C" w:rsidRPr="003A442C">
        <w:rPr>
          <w:rFonts w:ascii="Times New Roman" w:hAnsi="Times New Roman" w:cs="Times New Roman"/>
          <w:sz w:val="24"/>
          <w:szCs w:val="24"/>
        </w:rPr>
        <w:t>elor</w:t>
      </w:r>
      <w:r w:rsidR="007A4BB6" w:rsidRPr="003A442C">
        <w:rPr>
          <w:rFonts w:ascii="Times New Roman" w:hAnsi="Times New Roman" w:cs="Times New Roman"/>
          <w:sz w:val="24"/>
          <w:szCs w:val="24"/>
        </w:rPr>
        <w:t xml:space="preserve"> de asigurare de bază și </w:t>
      </w:r>
      <w:r w:rsidR="00DC389C" w:rsidRPr="003A442C">
        <w:rPr>
          <w:rFonts w:ascii="Times New Roman" w:hAnsi="Times New Roman" w:cs="Times New Roman"/>
          <w:sz w:val="24"/>
          <w:szCs w:val="24"/>
        </w:rPr>
        <w:t>a coeficienților</w:t>
      </w:r>
      <w:r w:rsidRPr="003A442C">
        <w:rPr>
          <w:rFonts w:ascii="Times New Roman" w:hAnsi="Times New Roman" w:cs="Times New Roman"/>
          <w:sz w:val="24"/>
          <w:szCs w:val="24"/>
        </w:rPr>
        <w:t xml:space="preserve"> de rectificare </w:t>
      </w:r>
      <w:r w:rsidR="00DD3AE7" w:rsidRPr="003A442C">
        <w:rPr>
          <w:rFonts w:ascii="Times New Roman" w:hAnsi="Times New Roman" w:cs="Times New Roman"/>
          <w:sz w:val="24"/>
          <w:szCs w:val="24"/>
        </w:rPr>
        <w:t>aferenți asigurării obligatorii</w:t>
      </w:r>
      <w:r w:rsidRPr="003A442C">
        <w:rPr>
          <w:rFonts w:ascii="Times New Roman" w:hAnsi="Times New Roman" w:cs="Times New Roman"/>
          <w:sz w:val="24"/>
          <w:szCs w:val="24"/>
        </w:rPr>
        <w:t xml:space="preserve"> de răspundere civilă auto internă și externă,</w:t>
      </w:r>
      <w:r w:rsidR="009603A7" w:rsidRPr="003A442C">
        <w:rPr>
          <w:rFonts w:ascii="Times New Roman" w:hAnsi="Times New Roman" w:cs="Times New Roman"/>
          <w:sz w:val="24"/>
          <w:szCs w:val="24"/>
        </w:rPr>
        <w:t xml:space="preserve"> </w:t>
      </w:r>
      <w:r w:rsidR="002F3239" w:rsidRPr="003A44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</w:t>
      </w:r>
      <w:r w:rsidR="001770B7" w:rsidRPr="003A442C">
        <w:rPr>
          <w:rFonts w:ascii="Times New Roman" w:hAnsi="Times New Roman" w:cs="Times New Roman"/>
          <w:sz w:val="24"/>
          <w:szCs w:val="24"/>
        </w:rPr>
        <w:t xml:space="preserve">n baza datelor statistice generalizate la nivelul </w:t>
      </w:r>
      <w:r w:rsidR="007D5AE1" w:rsidRPr="003A442C">
        <w:rPr>
          <w:rFonts w:ascii="Times New Roman" w:hAnsi="Times New Roman" w:cs="Times New Roman"/>
          <w:sz w:val="24"/>
          <w:szCs w:val="24"/>
        </w:rPr>
        <w:t>pieței</w:t>
      </w:r>
      <w:r w:rsidR="001770B7" w:rsidRPr="003A442C">
        <w:rPr>
          <w:rFonts w:ascii="Times New Roman" w:hAnsi="Times New Roman" w:cs="Times New Roman"/>
          <w:sz w:val="24"/>
          <w:szCs w:val="24"/>
        </w:rPr>
        <w:t xml:space="preserve"> pentru ultimii 5 ani consecutivi,</w:t>
      </w:r>
      <w:r w:rsidRPr="003A442C">
        <w:rPr>
          <w:rFonts w:ascii="Times New Roman" w:hAnsi="Times New Roman" w:cs="Times New Roman"/>
          <w:sz w:val="24"/>
          <w:szCs w:val="24"/>
        </w:rPr>
        <w:t xml:space="preserve"> conform </w:t>
      </w:r>
      <w:r w:rsidR="0045642C" w:rsidRPr="003A442C">
        <w:rPr>
          <w:rFonts w:ascii="Times New Roman" w:hAnsi="Times New Roman" w:cs="Times New Roman"/>
          <w:sz w:val="24"/>
          <w:szCs w:val="24"/>
        </w:rPr>
        <w:t>a</w:t>
      </w:r>
      <w:r w:rsidRPr="003A442C">
        <w:rPr>
          <w:rFonts w:ascii="Times New Roman" w:hAnsi="Times New Roman" w:cs="Times New Roman"/>
          <w:sz w:val="24"/>
          <w:szCs w:val="24"/>
        </w:rPr>
        <w:t xml:space="preserve">nexei nr. </w:t>
      </w:r>
      <w:r w:rsidR="00B6220E" w:rsidRPr="003A442C">
        <w:rPr>
          <w:rFonts w:ascii="Times New Roman" w:hAnsi="Times New Roman" w:cs="Times New Roman"/>
          <w:sz w:val="24"/>
          <w:szCs w:val="24"/>
        </w:rPr>
        <w:t>1</w:t>
      </w:r>
      <w:r w:rsidRPr="003A442C">
        <w:rPr>
          <w:rFonts w:ascii="Times New Roman" w:hAnsi="Times New Roman" w:cs="Times New Roman"/>
          <w:sz w:val="24"/>
          <w:szCs w:val="24"/>
        </w:rPr>
        <w:t>.</w:t>
      </w:r>
    </w:p>
    <w:p w14:paraId="3CA8BF2A" w14:textId="5A2CCF30" w:rsidR="00B6220E" w:rsidRPr="003A442C" w:rsidRDefault="00B6220E" w:rsidP="0004085D">
      <w:pPr>
        <w:pStyle w:val="ListParagraph"/>
        <w:keepNext/>
        <w:numPr>
          <w:ilvl w:val="0"/>
          <w:numId w:val="3"/>
        </w:numPr>
        <w:tabs>
          <w:tab w:val="left" w:pos="426"/>
          <w:tab w:val="left" w:pos="567"/>
          <w:tab w:val="left" w:pos="615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7739675"/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În </w:t>
      </w:r>
      <w:r w:rsidR="004D20FE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20FE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valorii 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prim</w:t>
      </w:r>
      <w:r w:rsidR="00DC389C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ei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asigurare de bază și</w:t>
      </w:r>
      <w:r w:rsidR="00DC389C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coeficienți</w:t>
      </w:r>
      <w:r w:rsidR="00DC389C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lor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rectificare </w:t>
      </w:r>
      <w:r w:rsidR="00F244A0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stabiliți 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la pct. 1,</w:t>
      </w:r>
      <w:r w:rsidR="009546B4" w:rsidRPr="003A442C">
        <w:rPr>
          <w:rFonts w:ascii="Times New Roman" w:hAnsi="Times New Roman" w:cs="Times New Roman"/>
          <w:sz w:val="24"/>
          <w:szCs w:val="24"/>
        </w:rPr>
        <w:t xml:space="preserve"> </w:t>
      </w:r>
      <w:r w:rsidR="00F244A0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="000C456F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aprobă calculul </w:t>
      </w:r>
      <w:r w:rsidR="00862BD8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primel</w:t>
      </w:r>
      <w:r w:rsidR="000C456F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or</w:t>
      </w:r>
      <w:r w:rsidR="00862BD8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referință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aferent</w:t>
      </w:r>
      <w:r w:rsidR="00862BD8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asigurării </w:t>
      </w:r>
      <w:r w:rsidR="00A11CD4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obligatori</w:t>
      </w:r>
      <w:r w:rsidR="0066484B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A11CD4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răspundere civilă auto internă, conform </w:t>
      </w:r>
      <w:r w:rsidR="0045642C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nexei nr. 2. </w:t>
      </w:r>
      <w:bookmarkEnd w:id="0"/>
    </w:p>
    <w:p w14:paraId="30BA956F" w14:textId="0415561C" w:rsidR="00B6220E" w:rsidRPr="003A442C" w:rsidRDefault="00B6220E" w:rsidP="0004085D">
      <w:pPr>
        <w:pStyle w:val="ListParagraph"/>
        <w:keepNext/>
        <w:numPr>
          <w:ilvl w:val="0"/>
          <w:numId w:val="3"/>
        </w:numPr>
        <w:tabs>
          <w:tab w:val="left" w:pos="426"/>
          <w:tab w:val="left" w:pos="567"/>
          <w:tab w:val="left" w:pos="615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În </w:t>
      </w:r>
      <w:r w:rsidR="004D20FE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baza valorii 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prim</w:t>
      </w:r>
      <w:r w:rsidR="00DC389C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elor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asigurare de bază și </w:t>
      </w:r>
      <w:r w:rsidR="00DC389C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coeficienți</w:t>
      </w:r>
      <w:r w:rsidR="00DC389C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lor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rectificare </w:t>
      </w:r>
      <w:r w:rsidR="004A60F7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stabiliți 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la pct. 1,</w:t>
      </w:r>
      <w:r w:rsidR="00C6015F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456F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aprobă calculul primelor </w:t>
      </w:r>
      <w:r w:rsidR="00862BD8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de referință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aferent</w:t>
      </w:r>
      <w:r w:rsidR="00862BD8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asigurării </w:t>
      </w:r>
      <w:r w:rsidR="00A11CD4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obligatori</w:t>
      </w:r>
      <w:r w:rsidR="0066484B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A11CD4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răspundere civilă auto externă, conform </w:t>
      </w:r>
      <w:r w:rsidR="0045642C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nexei nr. </w:t>
      </w:r>
      <w:r w:rsidR="0004085D"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103A1BD" w14:textId="17A90DA6" w:rsidR="00C462CA" w:rsidRPr="003A442C" w:rsidRDefault="00C462CA" w:rsidP="00710CA4">
      <w:pPr>
        <w:pStyle w:val="ListParagraph"/>
        <w:keepNext/>
        <w:numPr>
          <w:ilvl w:val="0"/>
          <w:numId w:val="3"/>
        </w:numPr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42C">
        <w:rPr>
          <w:rFonts w:ascii="Times New Roman" w:hAnsi="Times New Roman" w:cs="Times New Roman"/>
          <w:sz w:val="24"/>
          <w:szCs w:val="24"/>
        </w:rPr>
        <w:t xml:space="preserve">Se abrogă Hotărârea </w:t>
      </w:r>
      <w:r w:rsidR="00DB6B0F" w:rsidRPr="003A442C">
        <w:rPr>
          <w:rFonts w:ascii="Times New Roman" w:hAnsi="Times New Roman" w:cs="Times New Roman"/>
          <w:sz w:val="24"/>
          <w:szCs w:val="24"/>
        </w:rPr>
        <w:t>Băncii Naționale a Moldovei</w:t>
      </w:r>
      <w:r w:rsidRPr="003A442C">
        <w:rPr>
          <w:rFonts w:ascii="Times New Roman" w:hAnsi="Times New Roman" w:cs="Times New Roman"/>
          <w:sz w:val="24"/>
          <w:szCs w:val="24"/>
        </w:rPr>
        <w:t xml:space="preserve"> nr. </w:t>
      </w:r>
      <w:r w:rsidR="00D33881">
        <w:rPr>
          <w:rFonts w:ascii="Times New Roman" w:hAnsi="Times New Roman" w:cs="Times New Roman"/>
          <w:sz w:val="24"/>
          <w:szCs w:val="24"/>
        </w:rPr>
        <w:t>234/2025</w:t>
      </w:r>
      <w:r w:rsidRPr="003A442C">
        <w:rPr>
          <w:rFonts w:ascii="Times New Roman" w:hAnsi="Times New Roman" w:cs="Times New Roman"/>
          <w:sz w:val="24"/>
          <w:szCs w:val="24"/>
        </w:rPr>
        <w:t xml:space="preserve"> cu privire la </w:t>
      </w:r>
      <w:r w:rsidR="00DB6B0F" w:rsidRPr="003A442C">
        <w:rPr>
          <w:rFonts w:ascii="Times New Roman" w:hAnsi="Times New Roman" w:cs="Times New Roman"/>
          <w:sz w:val="24"/>
          <w:szCs w:val="24"/>
        </w:rPr>
        <w:t>aprobarea calculului primelor de asigurare de bază, coeficienților de rectificare și primelor de referință pentru asigurarea obligatorie de răspundere civilă auto internă și externă</w:t>
      </w:r>
      <w:r w:rsidRPr="003A442C">
        <w:rPr>
          <w:rFonts w:ascii="Times New Roman" w:hAnsi="Times New Roman" w:cs="Times New Roman"/>
          <w:sz w:val="24"/>
          <w:szCs w:val="24"/>
        </w:rPr>
        <w:t xml:space="preserve"> (Monitorul Oficial al Republicii Moldova, </w:t>
      </w:r>
      <w:r w:rsidR="00DB6B0F" w:rsidRPr="003A442C">
        <w:rPr>
          <w:rFonts w:ascii="Times New Roman" w:hAnsi="Times New Roman" w:cs="Times New Roman"/>
          <w:sz w:val="24"/>
          <w:szCs w:val="24"/>
        </w:rPr>
        <w:t>202</w:t>
      </w:r>
      <w:r w:rsidR="00D33881">
        <w:rPr>
          <w:rFonts w:ascii="Times New Roman" w:hAnsi="Times New Roman" w:cs="Times New Roman"/>
          <w:sz w:val="24"/>
          <w:szCs w:val="24"/>
        </w:rPr>
        <w:t>5</w:t>
      </w:r>
      <w:r w:rsidRPr="003A442C">
        <w:rPr>
          <w:rFonts w:ascii="Times New Roman" w:hAnsi="Times New Roman" w:cs="Times New Roman"/>
          <w:sz w:val="24"/>
          <w:szCs w:val="24"/>
        </w:rPr>
        <w:t xml:space="preserve">, nr. </w:t>
      </w:r>
      <w:r w:rsidR="00D33881">
        <w:rPr>
          <w:rFonts w:ascii="Times New Roman" w:hAnsi="Times New Roman" w:cs="Times New Roman"/>
          <w:sz w:val="24"/>
          <w:szCs w:val="24"/>
        </w:rPr>
        <w:t>529-531</w:t>
      </w:r>
      <w:r w:rsidRPr="003A442C">
        <w:rPr>
          <w:rFonts w:ascii="Times New Roman" w:hAnsi="Times New Roman" w:cs="Times New Roman"/>
          <w:sz w:val="24"/>
          <w:szCs w:val="24"/>
        </w:rPr>
        <w:t xml:space="preserve">, art. </w:t>
      </w:r>
      <w:r w:rsidR="00DB6B0F" w:rsidRPr="003A442C">
        <w:rPr>
          <w:rFonts w:ascii="Times New Roman" w:hAnsi="Times New Roman" w:cs="Times New Roman"/>
          <w:sz w:val="24"/>
          <w:szCs w:val="24"/>
        </w:rPr>
        <w:t>9</w:t>
      </w:r>
      <w:r w:rsidR="00D33881">
        <w:rPr>
          <w:rFonts w:ascii="Times New Roman" w:hAnsi="Times New Roman" w:cs="Times New Roman"/>
          <w:sz w:val="24"/>
          <w:szCs w:val="24"/>
        </w:rPr>
        <w:t>29</w:t>
      </w:r>
      <w:r w:rsidRPr="003A442C">
        <w:rPr>
          <w:rFonts w:ascii="Times New Roman" w:hAnsi="Times New Roman" w:cs="Times New Roman"/>
          <w:sz w:val="24"/>
          <w:szCs w:val="24"/>
        </w:rPr>
        <w:t>)</w:t>
      </w:r>
      <w:r w:rsidR="001275A5" w:rsidRPr="003A442C">
        <w:rPr>
          <w:rFonts w:ascii="Times New Roman" w:hAnsi="Times New Roman" w:cs="Times New Roman"/>
          <w:sz w:val="24"/>
          <w:szCs w:val="24"/>
        </w:rPr>
        <w:t>.</w:t>
      </w:r>
      <w:r w:rsidR="00F54DCC" w:rsidRPr="003A4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4D8F6" w14:textId="2A7869DB" w:rsidR="006969D2" w:rsidRPr="003A442C" w:rsidRDefault="006969D2" w:rsidP="0004085D">
      <w:pPr>
        <w:pStyle w:val="ListParagraph"/>
        <w:keepNext/>
        <w:numPr>
          <w:ilvl w:val="0"/>
          <w:numId w:val="3"/>
        </w:numPr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42C">
        <w:rPr>
          <w:rFonts w:ascii="Times New Roman" w:hAnsi="Times New Roman" w:cs="Times New Roman"/>
          <w:sz w:val="24"/>
          <w:szCs w:val="24"/>
        </w:rPr>
        <w:t xml:space="preserve">Prezenta hotărâre intră în vigoare </w:t>
      </w:r>
      <w:r w:rsidR="00647A71" w:rsidRPr="003A442C">
        <w:rPr>
          <w:rFonts w:ascii="Times New Roman" w:hAnsi="Times New Roman" w:cs="Times New Roman"/>
          <w:sz w:val="24"/>
          <w:szCs w:val="24"/>
        </w:rPr>
        <w:t>î</w:t>
      </w:r>
      <w:r w:rsidR="00BD471B" w:rsidRPr="003A442C">
        <w:rPr>
          <w:rFonts w:ascii="Times New Roman" w:hAnsi="Times New Roman" w:cs="Times New Roman"/>
          <w:sz w:val="24"/>
          <w:szCs w:val="24"/>
        </w:rPr>
        <w:t xml:space="preserve">n termen de </w:t>
      </w:r>
      <w:r w:rsidR="00E8573B" w:rsidRPr="003A442C">
        <w:rPr>
          <w:rFonts w:ascii="Times New Roman" w:hAnsi="Times New Roman" w:cs="Times New Roman"/>
          <w:sz w:val="24"/>
          <w:szCs w:val="24"/>
        </w:rPr>
        <w:t>4</w:t>
      </w:r>
      <w:r w:rsidR="00BD471B" w:rsidRPr="003A442C">
        <w:rPr>
          <w:rFonts w:ascii="Times New Roman" w:hAnsi="Times New Roman" w:cs="Times New Roman"/>
          <w:sz w:val="24"/>
          <w:szCs w:val="24"/>
        </w:rPr>
        <w:t>0 zile de la dat</w:t>
      </w:r>
      <w:r w:rsidR="00D81CCF" w:rsidRPr="003A442C">
        <w:rPr>
          <w:rFonts w:ascii="Times New Roman" w:hAnsi="Times New Roman" w:cs="Times New Roman"/>
          <w:sz w:val="24"/>
          <w:szCs w:val="24"/>
        </w:rPr>
        <w:t>a</w:t>
      </w:r>
      <w:r w:rsidR="00BD471B" w:rsidRPr="003A442C">
        <w:rPr>
          <w:rFonts w:ascii="Times New Roman" w:hAnsi="Times New Roman" w:cs="Times New Roman"/>
          <w:sz w:val="24"/>
          <w:szCs w:val="24"/>
        </w:rPr>
        <w:t xml:space="preserve"> publicării </w:t>
      </w:r>
      <w:r w:rsidR="00647A71" w:rsidRPr="003A442C">
        <w:rPr>
          <w:rFonts w:ascii="Times New Roman" w:hAnsi="Times New Roman" w:cs="Times New Roman"/>
          <w:sz w:val="24"/>
          <w:szCs w:val="24"/>
        </w:rPr>
        <w:t>în</w:t>
      </w:r>
      <w:r w:rsidR="00BD471B" w:rsidRPr="003A442C">
        <w:rPr>
          <w:rFonts w:ascii="Times New Roman" w:hAnsi="Times New Roman" w:cs="Times New Roman"/>
          <w:sz w:val="24"/>
          <w:szCs w:val="24"/>
        </w:rPr>
        <w:t xml:space="preserve"> Monitorul </w:t>
      </w:r>
      <w:r w:rsidR="002D5308" w:rsidRPr="003A442C">
        <w:rPr>
          <w:rFonts w:ascii="Times New Roman" w:hAnsi="Times New Roman" w:cs="Times New Roman"/>
          <w:sz w:val="24"/>
          <w:szCs w:val="24"/>
        </w:rPr>
        <w:t>O</w:t>
      </w:r>
      <w:r w:rsidR="00BD471B" w:rsidRPr="003A442C">
        <w:rPr>
          <w:rFonts w:ascii="Times New Roman" w:hAnsi="Times New Roman" w:cs="Times New Roman"/>
          <w:sz w:val="24"/>
          <w:szCs w:val="24"/>
        </w:rPr>
        <w:t xml:space="preserve">ficial </w:t>
      </w:r>
      <w:r w:rsidR="00647A71" w:rsidRPr="003A442C">
        <w:rPr>
          <w:rFonts w:ascii="Times New Roman" w:hAnsi="Times New Roman" w:cs="Times New Roman"/>
          <w:sz w:val="24"/>
          <w:szCs w:val="24"/>
        </w:rPr>
        <w:t>al Republicii Moldova</w:t>
      </w:r>
      <w:r w:rsidRPr="003A442C">
        <w:rPr>
          <w:rFonts w:ascii="Times New Roman" w:hAnsi="Times New Roman" w:cs="Times New Roman"/>
          <w:sz w:val="24"/>
          <w:szCs w:val="24"/>
        </w:rPr>
        <w:t>.</w:t>
      </w:r>
      <w:r w:rsidR="00647A71" w:rsidRPr="003A4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AB521" w14:textId="6E52CFBA" w:rsidR="00E8573B" w:rsidRDefault="00E8573B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tbl>
      <w:tblPr>
        <w:tblW w:w="0" w:type="auto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8"/>
        <w:gridCol w:w="2021"/>
      </w:tblGrid>
      <w:tr w:rsidR="003A442C" w:rsidRPr="00854875" w14:paraId="39AD7F85" w14:textId="77777777" w:rsidTr="001541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1680" w:type="dxa"/>
            </w:tcMar>
            <w:hideMark/>
          </w:tcPr>
          <w:p w14:paraId="0E5FC2E7" w14:textId="77777777" w:rsidR="003A442C" w:rsidRPr="00854875" w:rsidRDefault="003A442C" w:rsidP="00154111">
            <w:pPr>
              <w:spacing w:after="0" w:line="240" w:lineRule="auto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854875">
              <w:rPr>
                <w:rFonts w:ascii="Times New Roman" w:hAnsi="Times New Roman"/>
                <w:b/>
                <w:bCs/>
                <w:lang w:val="ro-MD" w:eastAsia="ro-MD"/>
              </w:rPr>
              <w:t>PREŞEDINTELE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AC4C45B" w14:textId="77777777" w:rsidR="003A442C" w:rsidRPr="00854875" w:rsidRDefault="003A442C" w:rsidP="00154111">
            <w:pPr>
              <w:spacing w:after="0" w:line="240" w:lineRule="auto"/>
              <w:rPr>
                <w:rFonts w:ascii="Times New Roman" w:hAnsi="Times New Roman"/>
                <w:b/>
                <w:bCs/>
                <w:lang w:val="ro-MD" w:eastAsia="ro-MD"/>
              </w:rPr>
            </w:pPr>
          </w:p>
        </w:tc>
      </w:tr>
      <w:tr w:rsidR="003A442C" w:rsidRPr="00854875" w14:paraId="40E4EA78" w14:textId="77777777" w:rsidTr="001541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1680" w:type="dxa"/>
            </w:tcMar>
            <w:hideMark/>
          </w:tcPr>
          <w:p w14:paraId="5001EE74" w14:textId="77777777" w:rsidR="003A442C" w:rsidRPr="00854875" w:rsidRDefault="003A442C" w:rsidP="00154111">
            <w:pPr>
              <w:spacing w:after="0" w:line="240" w:lineRule="auto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854875">
              <w:rPr>
                <w:rFonts w:ascii="Times New Roman" w:hAnsi="Times New Roman"/>
                <w:b/>
                <w:bCs/>
                <w:lang w:val="ro-MD" w:eastAsia="ro-MD"/>
              </w:rPr>
              <w:t>COMITETULUI EXECUTIV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525A983" w14:textId="77777777" w:rsidR="003A442C" w:rsidRPr="00854875" w:rsidRDefault="003A442C" w:rsidP="00154111">
            <w:pPr>
              <w:spacing w:after="0" w:line="240" w:lineRule="auto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854875">
              <w:rPr>
                <w:rFonts w:ascii="Times New Roman" w:hAnsi="Times New Roman"/>
                <w:b/>
                <w:bCs/>
                <w:lang w:val="ro-MD" w:eastAsia="ro-MD"/>
              </w:rPr>
              <w:t>Anca-Dana DRAGU</w:t>
            </w:r>
          </w:p>
        </w:tc>
      </w:tr>
      <w:tr w:rsidR="003A442C" w:rsidRPr="00854875" w14:paraId="142A4677" w14:textId="77777777" w:rsidTr="001541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48" w:type="dxa"/>
              <w:bottom w:w="24" w:type="dxa"/>
              <w:right w:w="48" w:type="dxa"/>
            </w:tcMar>
            <w:hideMark/>
          </w:tcPr>
          <w:p w14:paraId="2903DC61" w14:textId="22BE2C42" w:rsidR="003A442C" w:rsidRPr="00854875" w:rsidRDefault="003A442C" w:rsidP="00154111">
            <w:pPr>
              <w:spacing w:after="0" w:line="240" w:lineRule="auto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854875">
              <w:rPr>
                <w:rFonts w:ascii="Times New Roman" w:hAnsi="Times New Roman"/>
                <w:b/>
                <w:bCs/>
                <w:lang w:val="ro-MD" w:eastAsia="ro-MD"/>
              </w:rPr>
              <w:t>Nr.</w:t>
            </w:r>
            <w:r w:rsidR="00E52F37">
              <w:rPr>
                <w:rFonts w:ascii="Times New Roman" w:hAnsi="Times New Roman"/>
                <w:b/>
                <w:bCs/>
                <w:lang w:val="ro-MD" w:eastAsia="ro-MD"/>
              </w:rPr>
              <w:t xml:space="preserve"> </w:t>
            </w:r>
            <w:r w:rsidR="00D33881">
              <w:rPr>
                <w:rFonts w:ascii="Times New Roman" w:hAnsi="Times New Roman"/>
                <w:b/>
                <w:bCs/>
                <w:lang w:val="ro-MD" w:eastAsia="ro-MD"/>
              </w:rPr>
              <w:t>198</w:t>
            </w:r>
            <w:r w:rsidRPr="00854875">
              <w:rPr>
                <w:rFonts w:ascii="Times New Roman" w:hAnsi="Times New Roman"/>
                <w:b/>
                <w:bCs/>
                <w:lang w:val="ro-MD" w:eastAsia="ro-MD"/>
              </w:rPr>
              <w:t xml:space="preserve">. Chișinău, </w:t>
            </w:r>
            <w:r w:rsidR="00FE0635">
              <w:rPr>
                <w:rFonts w:ascii="Times New Roman" w:hAnsi="Times New Roman"/>
                <w:b/>
                <w:bCs/>
                <w:lang w:val="ro-MD" w:eastAsia="ro-MD"/>
              </w:rPr>
              <w:t>20 august 2026</w:t>
            </w:r>
            <w:r w:rsidRPr="00854875">
              <w:rPr>
                <w:rFonts w:ascii="Times New Roman" w:hAnsi="Times New Roman"/>
                <w:b/>
                <w:bCs/>
                <w:lang w:val="ro-MD" w:eastAsia="ro-MD"/>
              </w:rPr>
              <w:t>.</w:t>
            </w:r>
          </w:p>
        </w:tc>
      </w:tr>
      <w:tr w:rsidR="003A442C" w:rsidRPr="00854875" w14:paraId="41B8D627" w14:textId="77777777" w:rsidTr="001541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48" w:type="dxa"/>
              <w:bottom w:w="24" w:type="dxa"/>
              <w:right w:w="48" w:type="dxa"/>
            </w:tcMar>
          </w:tcPr>
          <w:p w14:paraId="34DDF2D0" w14:textId="77777777" w:rsidR="003A442C" w:rsidRPr="00854875" w:rsidRDefault="003A442C" w:rsidP="00154111">
            <w:pPr>
              <w:spacing w:after="0" w:line="240" w:lineRule="auto"/>
              <w:rPr>
                <w:rFonts w:ascii="Times New Roman" w:hAnsi="Times New Roman"/>
                <w:b/>
                <w:bCs/>
                <w:lang w:val="ro-MD" w:eastAsia="ro-MD"/>
              </w:rPr>
            </w:pPr>
          </w:p>
        </w:tc>
      </w:tr>
    </w:tbl>
    <w:p w14:paraId="79F7F878" w14:textId="390414FF" w:rsidR="004B4AD4" w:rsidRDefault="004B4AD4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p w14:paraId="7E33974A" w14:textId="01F6D5B3" w:rsidR="00F65FCA" w:rsidRDefault="00F65FCA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p w14:paraId="7570EEFE" w14:textId="088D849C" w:rsidR="003A442C" w:rsidRDefault="003A442C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p w14:paraId="3825024E" w14:textId="7ED6358F" w:rsidR="003A442C" w:rsidRDefault="003A442C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p w14:paraId="7AD1BD3C" w14:textId="5B55A49A" w:rsidR="003A442C" w:rsidRDefault="003A442C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p w14:paraId="7F9880E2" w14:textId="18954F3F" w:rsidR="003A442C" w:rsidRDefault="003A442C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p w14:paraId="330DE227" w14:textId="36A9C9D6" w:rsidR="003A442C" w:rsidRDefault="003A442C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p w14:paraId="2AB0DE27" w14:textId="5E47359D" w:rsidR="003A442C" w:rsidRDefault="003A442C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p w14:paraId="6CE0B1C2" w14:textId="74B4B4B8" w:rsidR="003A442C" w:rsidRDefault="003A442C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p w14:paraId="5385E164" w14:textId="77777777" w:rsidR="00E52F37" w:rsidRPr="007370E6" w:rsidRDefault="00E52F37" w:rsidP="00C14964">
      <w:pPr>
        <w:tabs>
          <w:tab w:val="left" w:pos="709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  <w:lang w:val="ro-MD"/>
        </w:rPr>
      </w:pPr>
    </w:p>
    <w:p w14:paraId="3EB82C76" w14:textId="77777777" w:rsidR="00FE0635" w:rsidRPr="00FE0635" w:rsidRDefault="003A442C" w:rsidP="00FE0635">
      <w:pPr>
        <w:pStyle w:val="rg"/>
        <w:spacing w:before="0" w:beforeAutospacing="0" w:after="0" w:afterAutospacing="0"/>
        <w:jc w:val="right"/>
      </w:pPr>
      <w:r w:rsidRPr="00FE0635">
        <w:t> </w:t>
      </w:r>
      <w:r w:rsidR="00FE0635" w:rsidRPr="00FE0635">
        <w:t>Anexa nr.1</w:t>
      </w:r>
    </w:p>
    <w:p w14:paraId="0A129395" w14:textId="104C9B7C" w:rsidR="00FE0635" w:rsidRPr="00FE0635" w:rsidRDefault="00FE0635" w:rsidP="00FE063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MD" w:eastAsia="ro-MD"/>
        </w:rPr>
      </w:pPr>
      <w:r w:rsidRPr="00FE0635">
        <w:rPr>
          <w:rFonts w:ascii="Times New Roman" w:hAnsi="Times New Roman"/>
          <w:sz w:val="24"/>
          <w:szCs w:val="24"/>
          <w:lang w:val="ro-MD" w:eastAsia="ro-MD"/>
        </w:rPr>
        <w:t>la Hotărârea Comitetului Executiv</w:t>
      </w:r>
      <w:r>
        <w:rPr>
          <w:rFonts w:ascii="Times New Roman" w:hAnsi="Times New Roman"/>
          <w:sz w:val="24"/>
          <w:szCs w:val="24"/>
          <w:lang w:val="ro-MD" w:eastAsia="ro-MD"/>
        </w:rPr>
        <w:t xml:space="preserve"> </w:t>
      </w:r>
      <w:r w:rsidRPr="00FE0635">
        <w:rPr>
          <w:rFonts w:ascii="Times New Roman" w:hAnsi="Times New Roman"/>
          <w:sz w:val="24"/>
          <w:szCs w:val="24"/>
          <w:lang w:val="ro-MD" w:eastAsia="ro-MD"/>
        </w:rPr>
        <w:t>al Băncii Naționale a Moldovei</w:t>
      </w:r>
    </w:p>
    <w:p w14:paraId="05B474E7" w14:textId="51AFD78F" w:rsidR="00FE0635" w:rsidRPr="00FE0635" w:rsidRDefault="00FE0635" w:rsidP="00FE063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MD" w:eastAsia="ro-MD"/>
        </w:rPr>
      </w:pPr>
      <w:r w:rsidRPr="00FE0635">
        <w:rPr>
          <w:rFonts w:ascii="Times New Roman" w:hAnsi="Times New Roman"/>
          <w:sz w:val="24"/>
          <w:szCs w:val="24"/>
          <w:lang w:val="ro-MD" w:eastAsia="ro-MD"/>
        </w:rPr>
        <w:t>nr.</w:t>
      </w:r>
      <w:r>
        <w:rPr>
          <w:rFonts w:ascii="Times New Roman" w:hAnsi="Times New Roman"/>
          <w:sz w:val="24"/>
          <w:szCs w:val="24"/>
          <w:lang w:val="ro-MD" w:eastAsia="ro-MD"/>
        </w:rPr>
        <w:t xml:space="preserve"> </w:t>
      </w:r>
      <w:r w:rsidRPr="00FE0635">
        <w:rPr>
          <w:rFonts w:ascii="Times New Roman" w:hAnsi="Times New Roman"/>
          <w:sz w:val="24"/>
          <w:szCs w:val="24"/>
          <w:lang w:val="ro-MD" w:eastAsia="ro-MD"/>
        </w:rPr>
        <w:t>198 din 20 august 2026</w:t>
      </w:r>
    </w:p>
    <w:p w14:paraId="76F5771D" w14:textId="77777777" w:rsidR="00FE0635" w:rsidRPr="00FE0635" w:rsidRDefault="00FE0635" w:rsidP="00FE06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o-MD" w:eastAsia="ro-MD"/>
        </w:rPr>
      </w:pPr>
      <w:r w:rsidRPr="00FE0635">
        <w:rPr>
          <w:rFonts w:ascii="Times New Roman" w:hAnsi="Times New Roman"/>
          <w:sz w:val="24"/>
          <w:szCs w:val="24"/>
          <w:lang w:val="ro-MD" w:eastAsia="ro-MD"/>
        </w:rPr>
        <w:t> </w:t>
      </w:r>
    </w:p>
    <w:p w14:paraId="41E79264" w14:textId="5AC0DC87" w:rsidR="00FE0635" w:rsidRPr="00FE0635" w:rsidRDefault="00FE0635" w:rsidP="00FE06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MD" w:eastAsia="ro-MD"/>
        </w:rPr>
      </w:pPr>
      <w:r w:rsidRPr="00FE0635">
        <w:rPr>
          <w:rFonts w:ascii="Times New Roman" w:hAnsi="Times New Roman"/>
          <w:b/>
          <w:bCs/>
          <w:sz w:val="24"/>
          <w:szCs w:val="24"/>
          <w:lang w:val="ro-MD" w:eastAsia="ro-MD"/>
        </w:rPr>
        <w:t>Primele de asigurare de bază și coeficienții de rectificare aferenți</w:t>
      </w:r>
    </w:p>
    <w:p w14:paraId="6BE7CDBC" w14:textId="2B0BA159" w:rsidR="00FE0635" w:rsidRPr="00FE0635" w:rsidRDefault="00FE0635" w:rsidP="00FE06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MD" w:eastAsia="ro-MD"/>
        </w:rPr>
      </w:pPr>
      <w:r w:rsidRPr="00FE0635">
        <w:rPr>
          <w:rFonts w:ascii="Times New Roman" w:hAnsi="Times New Roman"/>
          <w:b/>
          <w:bCs/>
          <w:sz w:val="24"/>
          <w:szCs w:val="24"/>
          <w:lang w:val="ro-MD" w:eastAsia="ro-MD"/>
        </w:rPr>
        <w:t>asigurării obligatorii RCA internă și externă</w:t>
      </w:r>
    </w:p>
    <w:p w14:paraId="36CC831C" w14:textId="77777777" w:rsidR="00FE0635" w:rsidRPr="00FE0635" w:rsidRDefault="00FE0635" w:rsidP="00FE06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o-MD" w:eastAsia="ro-MD"/>
        </w:rPr>
      </w:pPr>
      <w:r w:rsidRPr="00FE0635">
        <w:rPr>
          <w:rFonts w:ascii="Times New Roman" w:hAnsi="Times New Roman"/>
          <w:sz w:val="24"/>
          <w:szCs w:val="24"/>
          <w:lang w:val="ro-MD" w:eastAsia="ro-MD"/>
        </w:rPr>
        <w:t> </w:t>
      </w:r>
    </w:p>
    <w:tbl>
      <w:tblPr>
        <w:tblW w:w="47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5710"/>
        <w:gridCol w:w="1025"/>
        <w:gridCol w:w="1352"/>
      </w:tblGrid>
      <w:tr w:rsidR="00FE0635" w:rsidRPr="00FE0635" w14:paraId="419BC5D4" w14:textId="77777777" w:rsidTr="00FE0635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ECE8C8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 </w:t>
            </w:r>
            <w:r w:rsidRPr="00FE0635">
              <w:rPr>
                <w:rFonts w:ascii="Times New Roman" w:hAnsi="Times New Roman"/>
                <w:lang w:val="ro-MD" w:eastAsia="ro-MD"/>
              </w:rPr>
              <w:t xml:space="preserve"> </w:t>
            </w:r>
          </w:p>
          <w:p w14:paraId="34F2228F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Asigurarea RCA internă</w:t>
            </w:r>
          </w:p>
          <w:p w14:paraId="4824AA08" w14:textId="77777777" w:rsidR="00FE0635" w:rsidRPr="00FE0635" w:rsidRDefault="00FE0635" w:rsidP="00FE06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 </w:t>
            </w:r>
          </w:p>
        </w:tc>
      </w:tr>
      <w:tr w:rsidR="00FE0635" w:rsidRPr="00FE0635" w14:paraId="2AB13534" w14:textId="77777777" w:rsidTr="00FE0635">
        <w:trPr>
          <w:jc w:val="center"/>
        </w:trPr>
        <w:tc>
          <w:tcPr>
            <w:tcW w:w="36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0013674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Prima de asigurare de bază, lei</w:t>
            </w:r>
          </w:p>
        </w:tc>
        <w:tc>
          <w:tcPr>
            <w:tcW w:w="13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992AADA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1 420</w:t>
            </w:r>
          </w:p>
        </w:tc>
      </w:tr>
      <w:tr w:rsidR="00FE0635" w:rsidRPr="00FE0635" w14:paraId="43F78A7F" w14:textId="77777777" w:rsidTr="00FE0635">
        <w:trPr>
          <w:jc w:val="center"/>
        </w:trPr>
        <w:tc>
          <w:tcPr>
            <w:tcW w:w="3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B52D4B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K</w:t>
            </w:r>
            <w:r w:rsidRPr="00FE0635">
              <w:rPr>
                <w:rFonts w:ascii="Times New Roman" w:hAnsi="Times New Roman"/>
                <w:b/>
                <w:bCs/>
                <w:vertAlign w:val="subscript"/>
                <w:lang w:val="ro-MD" w:eastAsia="ro-MD"/>
              </w:rPr>
              <w:t>1</w:t>
            </w: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3B785F6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Categoria vehiculului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29B169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Codul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2BE921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Coeficient de rectificare</w:t>
            </w:r>
          </w:p>
        </w:tc>
      </w:tr>
      <w:tr w:rsidR="00FE0635" w:rsidRPr="00FE0635" w14:paraId="46A1A81C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8F392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46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2F4DBD1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a) autoturisme:</w:t>
            </w:r>
          </w:p>
        </w:tc>
      </w:tr>
      <w:tr w:rsidR="00FE0635" w:rsidRPr="00FE0635" w14:paraId="4FFEB8E7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B0314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B71E5FE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cu capacitatea cilindrică a motorului până la 1200 cm</w:t>
            </w:r>
            <w:r w:rsidRPr="00FE0635">
              <w:rPr>
                <w:rFonts w:ascii="Times New Roman" w:hAnsi="Times New Roman"/>
                <w:vertAlign w:val="superscript"/>
                <w:lang w:val="ro-MD" w:eastAsia="ro-MD"/>
              </w:rPr>
              <w:t>3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B90FEF0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11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49129D6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0,88</w:t>
            </w:r>
          </w:p>
        </w:tc>
      </w:tr>
      <w:tr w:rsidR="00FE0635" w:rsidRPr="00FE0635" w14:paraId="37C24E67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85EAA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E249D6A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cu capacitatea cilindrică a motorului între 1201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1600 cm</w:t>
            </w:r>
            <w:r w:rsidRPr="00FE0635">
              <w:rPr>
                <w:rFonts w:ascii="Times New Roman" w:hAnsi="Times New Roman"/>
                <w:vertAlign w:val="superscript"/>
                <w:lang w:val="ro-MD" w:eastAsia="ro-MD"/>
              </w:rPr>
              <w:t>3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DB7B68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12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BE1929D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0,91</w:t>
            </w:r>
          </w:p>
        </w:tc>
      </w:tr>
      <w:tr w:rsidR="00FE0635" w:rsidRPr="00FE0635" w14:paraId="4F4A15EF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69631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2FCA84D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cu capacitatea cilindrică a motorului între 1601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2000 cm</w:t>
            </w:r>
            <w:r w:rsidRPr="00FE0635">
              <w:rPr>
                <w:rFonts w:ascii="Times New Roman" w:hAnsi="Times New Roman"/>
                <w:vertAlign w:val="superscript"/>
                <w:lang w:val="ro-MD" w:eastAsia="ro-MD"/>
              </w:rPr>
              <w:t>3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1D144EE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13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44DFF5B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1,08</w:t>
            </w:r>
          </w:p>
        </w:tc>
      </w:tr>
      <w:tr w:rsidR="00FE0635" w:rsidRPr="00FE0635" w14:paraId="1E7DE8A9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8546D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40BDB4C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cu capacitatea cilindrică a motorului între 2001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2400 cm</w:t>
            </w:r>
            <w:r w:rsidRPr="00FE0635">
              <w:rPr>
                <w:rFonts w:ascii="Times New Roman" w:hAnsi="Times New Roman"/>
                <w:vertAlign w:val="superscript"/>
                <w:lang w:val="ro-MD" w:eastAsia="ro-MD"/>
              </w:rPr>
              <w:t>3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5E8DC8E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14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1622DA5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1,06</w:t>
            </w:r>
          </w:p>
        </w:tc>
      </w:tr>
      <w:tr w:rsidR="00FE0635" w:rsidRPr="00FE0635" w14:paraId="3BCAAA4F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36D70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E9A5DEC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cu capacitatea cilindrică a motorului între 2401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3000 cm</w:t>
            </w:r>
            <w:r w:rsidRPr="00FE0635">
              <w:rPr>
                <w:rFonts w:ascii="Times New Roman" w:hAnsi="Times New Roman"/>
                <w:vertAlign w:val="superscript"/>
                <w:lang w:val="ro-MD" w:eastAsia="ro-MD"/>
              </w:rPr>
              <w:t>3</w:t>
            </w:r>
            <w:r w:rsidRPr="00FE0635">
              <w:rPr>
                <w:rFonts w:ascii="Times New Roman" w:hAnsi="Times New Roman"/>
                <w:lang w:val="ro-MD" w:eastAsia="ro-MD"/>
              </w:rPr>
              <w:t xml:space="preserve"> inclusiv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311E05B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15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FD8D0AE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1,23</w:t>
            </w:r>
          </w:p>
        </w:tc>
      </w:tr>
      <w:tr w:rsidR="00FE0635" w:rsidRPr="00FE0635" w14:paraId="0F640FE8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45F5B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1FB0AEB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cu capacitatea cilindrică a motorului peste 3000 cm</w:t>
            </w:r>
            <w:r w:rsidRPr="00FE0635">
              <w:rPr>
                <w:rFonts w:ascii="Times New Roman" w:hAnsi="Times New Roman"/>
                <w:vertAlign w:val="superscript"/>
                <w:lang w:val="ro-MD" w:eastAsia="ro-MD"/>
              </w:rPr>
              <w:t>3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6DE793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16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FDD146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1,17</w:t>
            </w:r>
          </w:p>
        </w:tc>
      </w:tr>
      <w:tr w:rsidR="00FE0635" w:rsidRPr="00FE0635" w14:paraId="2301A35F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2E72A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C2AEC5C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taxi (numai pentru persoane juridice)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5BA3E72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17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4FA57A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7,97</w:t>
            </w:r>
          </w:p>
        </w:tc>
      </w:tr>
      <w:tr w:rsidR="00FE0635" w:rsidRPr="00FE0635" w14:paraId="454DCEA8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5371A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47F8DC7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cu motor electric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C6EE102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18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4BB0222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1,99</w:t>
            </w:r>
          </w:p>
        </w:tc>
      </w:tr>
      <w:tr w:rsidR="00FE0635" w:rsidRPr="00FE0635" w14:paraId="730167B8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DEA0F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46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C0911EC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b) vehicule destinate transportului de persoane:</w:t>
            </w:r>
          </w:p>
        </w:tc>
      </w:tr>
      <w:tr w:rsidR="00FE0635" w:rsidRPr="00FE0635" w14:paraId="6B32FF3D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4E7A5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9676AB4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până la 17 locuri, inclusiv al conducătorului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F7532FC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21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E31E535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0,67</w:t>
            </w:r>
          </w:p>
        </w:tc>
      </w:tr>
      <w:tr w:rsidR="00FE0635" w:rsidRPr="00FE0635" w14:paraId="5DC7F14B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6B0F6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A6F9320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de la 18 până la 30 locuri, inclusiv al conducătorului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56C1096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22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DC51BCB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1,61</w:t>
            </w:r>
          </w:p>
        </w:tc>
      </w:tr>
      <w:tr w:rsidR="00FE0635" w:rsidRPr="00FE0635" w14:paraId="7E8412EF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0AD13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57CA226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cu peste 30 locuri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9654306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23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CC9385C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3,24</w:t>
            </w:r>
          </w:p>
        </w:tc>
      </w:tr>
      <w:tr w:rsidR="00FE0635" w:rsidRPr="00FE0635" w14:paraId="1CC28F8B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76239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0DFE0E1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troleibuze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7C2C5BF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24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628F817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10,00</w:t>
            </w:r>
          </w:p>
        </w:tc>
      </w:tr>
      <w:tr w:rsidR="00FE0635" w:rsidRPr="00FE0635" w14:paraId="1C8CB2FA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9890E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46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BDBDBD0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c) tractoare rutiere cu puterea motorului:</w:t>
            </w:r>
          </w:p>
        </w:tc>
      </w:tr>
      <w:tr w:rsidR="00FE0635" w:rsidRPr="00FE0635" w14:paraId="70799E2F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AD053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5D6E024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până la 45 CP inclusiv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F616C5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31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7862656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0,15</w:t>
            </w:r>
          </w:p>
        </w:tc>
      </w:tr>
      <w:tr w:rsidR="00FE0635" w:rsidRPr="00FE0635" w14:paraId="4BB5C787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6757A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6C57B4C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de la 46 CP până la 100 CP inclusiv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117F25E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32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EB9DF3B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0,11</w:t>
            </w:r>
          </w:p>
        </w:tc>
      </w:tr>
      <w:tr w:rsidR="00FE0635" w:rsidRPr="00FE0635" w14:paraId="6134784D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471DE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08113BD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peste 100 CP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2DEF51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33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E6CDBAD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0,21</w:t>
            </w:r>
          </w:p>
        </w:tc>
      </w:tr>
      <w:tr w:rsidR="00FE0635" w:rsidRPr="00FE0635" w14:paraId="61338F9B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816F0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46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C94BD6B" w14:textId="260E59AD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d) camioane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alte vehicule decât cele menționate la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lit.a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>)-c), a căror masă maximă autorizată este:</w:t>
            </w:r>
          </w:p>
        </w:tc>
      </w:tr>
      <w:tr w:rsidR="00FE0635" w:rsidRPr="00FE0635" w14:paraId="15278BA2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91011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68A1F16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până la 3500 kg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BD770B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41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30B577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1,08</w:t>
            </w:r>
          </w:p>
        </w:tc>
      </w:tr>
      <w:tr w:rsidR="00FE0635" w:rsidRPr="00FE0635" w14:paraId="3A27FD7D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49534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B7CAD13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între 3501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12000 kg inclusiv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908B327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42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DCDC5BE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1,53</w:t>
            </w:r>
          </w:p>
        </w:tc>
      </w:tr>
      <w:tr w:rsidR="00FE0635" w:rsidRPr="00FE0635" w14:paraId="3573969B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47ABB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7551501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peste 12000 kg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6137C4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43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492F952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2,18</w:t>
            </w:r>
          </w:p>
        </w:tc>
      </w:tr>
      <w:tr w:rsidR="00FE0635" w:rsidRPr="00FE0635" w14:paraId="30538945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58DA7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46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8F8153D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e) motociclete:</w:t>
            </w:r>
          </w:p>
        </w:tc>
      </w:tr>
      <w:tr w:rsidR="00FE0635" w:rsidRPr="00FE0635" w14:paraId="11B25D37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5FA2E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91B6F95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până la 300 cm</w:t>
            </w:r>
            <w:r w:rsidRPr="00FE0635">
              <w:rPr>
                <w:rFonts w:ascii="Times New Roman" w:hAnsi="Times New Roman"/>
                <w:vertAlign w:val="superscript"/>
                <w:lang w:val="ro-MD" w:eastAsia="ro-MD"/>
              </w:rPr>
              <w:t>3</w:t>
            </w:r>
            <w:r w:rsidRPr="00FE0635">
              <w:rPr>
                <w:rFonts w:ascii="Times New Roman" w:hAnsi="Times New Roman"/>
                <w:lang w:val="ro-MD" w:eastAsia="ro-MD"/>
              </w:rPr>
              <w:t xml:space="preserve"> inclusiv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C947BCC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51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75E24B1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0,10</w:t>
            </w:r>
          </w:p>
        </w:tc>
      </w:tr>
      <w:tr w:rsidR="00FE0635" w:rsidRPr="00FE0635" w14:paraId="5A8A0D48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EC254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561BE9A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peste 300 cm</w:t>
            </w:r>
            <w:r w:rsidRPr="00FE0635">
              <w:rPr>
                <w:rFonts w:ascii="Times New Roman" w:hAnsi="Times New Roman"/>
                <w:vertAlign w:val="superscript"/>
                <w:lang w:val="ro-MD" w:eastAsia="ro-MD"/>
              </w:rPr>
              <w:t>3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1D9C24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52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9FE442B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0,32</w:t>
            </w:r>
          </w:p>
        </w:tc>
      </w:tr>
      <w:tr w:rsidR="00FE0635" w:rsidRPr="00FE0635" w14:paraId="379553B1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C7BA3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E901F6A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f) remorci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A120171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61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FCE4762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0,20</w:t>
            </w:r>
          </w:p>
        </w:tc>
      </w:tr>
      <w:tr w:rsidR="00FE0635" w:rsidRPr="00FE0635" w14:paraId="2CB3EA72" w14:textId="77777777" w:rsidTr="00FE0635">
        <w:trPr>
          <w:jc w:val="center"/>
        </w:trPr>
        <w:tc>
          <w:tcPr>
            <w:tcW w:w="3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6B8860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K</w:t>
            </w:r>
            <w:r w:rsidRPr="00FE0635">
              <w:rPr>
                <w:rFonts w:ascii="Times New Roman" w:hAnsi="Times New Roman"/>
                <w:b/>
                <w:bCs/>
                <w:vertAlign w:val="subscript"/>
                <w:lang w:val="ro-MD" w:eastAsia="ro-MD"/>
              </w:rPr>
              <w:t>2</w:t>
            </w: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FFA23B1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municipiul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Chişinău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, raioanele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Hînceşti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, Orhei,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Străşeni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, Ialoveni, Anenii Noi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Criuleni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A3807DA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2922C22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1,35</w:t>
            </w:r>
          </w:p>
        </w:tc>
      </w:tr>
      <w:tr w:rsidR="00FE0635" w:rsidRPr="00FE0635" w14:paraId="1530630C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5E5F1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7C30FD0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alte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localităţi</w:t>
            </w:r>
            <w:proofErr w:type="spellEnd"/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142806B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F456B41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0,71</w:t>
            </w:r>
          </w:p>
        </w:tc>
      </w:tr>
      <w:tr w:rsidR="00FE0635" w:rsidRPr="00FE0635" w14:paraId="2625F169" w14:textId="77777777" w:rsidTr="00FE0635">
        <w:trPr>
          <w:jc w:val="center"/>
        </w:trPr>
        <w:tc>
          <w:tcPr>
            <w:tcW w:w="3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C54934E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K</w:t>
            </w:r>
            <w:r w:rsidRPr="00FE0635">
              <w:rPr>
                <w:rFonts w:ascii="Times New Roman" w:hAnsi="Times New Roman"/>
                <w:b/>
                <w:bCs/>
                <w:vertAlign w:val="subscript"/>
                <w:lang w:val="ro-MD" w:eastAsia="ro-MD"/>
              </w:rPr>
              <w:t>3</w:t>
            </w: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3A41045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persoane fizice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811077F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0598A9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0,88</w:t>
            </w:r>
          </w:p>
        </w:tc>
      </w:tr>
      <w:tr w:rsidR="00FE0635" w:rsidRPr="00FE0635" w14:paraId="3C060969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B11FA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5DD6C93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persoane juridice, persoane fizice care practică activitatea de întreprinzător, alte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unităţi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de drept, cu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excepţia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persoanelor juridice care practică servicii de transport a pasagerilor în regim de taxi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parcurilor de troleibuze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62D480E" w14:textId="77777777" w:rsid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ro-MD" w:eastAsia="ro-MD"/>
              </w:rPr>
            </w:pPr>
          </w:p>
          <w:p w14:paraId="4A9B2B8D" w14:textId="0F9304D6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5D2B832" w14:textId="77777777" w:rsid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</w:p>
          <w:p w14:paraId="3DE2ACA5" w14:textId="62321168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1,39</w:t>
            </w:r>
          </w:p>
        </w:tc>
      </w:tr>
      <w:tr w:rsidR="00FE0635" w:rsidRPr="00FE0635" w14:paraId="5A8B459D" w14:textId="77777777" w:rsidTr="00FE0635">
        <w:trPr>
          <w:jc w:val="center"/>
        </w:trPr>
        <w:tc>
          <w:tcPr>
            <w:tcW w:w="3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EA3E852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lastRenderedPageBreak/>
              <w:t>K</w:t>
            </w:r>
            <w:r w:rsidRPr="00FE0635">
              <w:rPr>
                <w:rFonts w:ascii="Times New Roman" w:hAnsi="Times New Roman"/>
                <w:b/>
                <w:bCs/>
                <w:vertAlign w:val="subscript"/>
                <w:lang w:val="ro-MD" w:eastAsia="ro-MD"/>
              </w:rPr>
              <w:t>4</w:t>
            </w: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1147034" w14:textId="61E396A2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- de vârsta până la 23 ani inclusiv </w:t>
            </w:r>
            <w:r w:rsidR="00E52F37" w:rsidRPr="00FE0635">
              <w:rPr>
                <w:rFonts w:ascii="Times New Roman" w:hAnsi="Times New Roman"/>
                <w:lang w:val="ro-MD" w:eastAsia="ro-MD"/>
              </w:rPr>
              <w:t>și</w:t>
            </w:r>
            <w:r w:rsidRPr="00FE0635">
              <w:rPr>
                <w:rFonts w:ascii="Times New Roman" w:hAnsi="Times New Roman"/>
                <w:lang w:val="ro-MD" w:eastAsia="ro-MD"/>
              </w:rPr>
              <w:t xml:space="preserve"> vechimea în conducere de până la 2 ani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8212946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B39269D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2,94</w:t>
            </w:r>
          </w:p>
        </w:tc>
      </w:tr>
      <w:tr w:rsidR="00FE0635" w:rsidRPr="00FE0635" w14:paraId="02106F8B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A81E9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456945F" w14:textId="499E5243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- de vârsta până la 23 ani inclusiv </w:t>
            </w:r>
            <w:r w:rsidR="00E52F37" w:rsidRPr="00FE0635">
              <w:rPr>
                <w:rFonts w:ascii="Times New Roman" w:hAnsi="Times New Roman"/>
                <w:lang w:val="ro-MD" w:eastAsia="ro-MD"/>
              </w:rPr>
              <w:t>și</w:t>
            </w:r>
            <w:r w:rsidRPr="00FE0635">
              <w:rPr>
                <w:rFonts w:ascii="Times New Roman" w:hAnsi="Times New Roman"/>
                <w:lang w:val="ro-MD" w:eastAsia="ro-MD"/>
              </w:rPr>
              <w:t xml:space="preserve"> vechimea în conducere de peste 2 ani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886DA5A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873805D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1,74</w:t>
            </w:r>
          </w:p>
        </w:tc>
      </w:tr>
      <w:tr w:rsidR="00FE0635" w:rsidRPr="00FE0635" w14:paraId="4673BC0E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3CF6F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089A80D" w14:textId="343D8198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- de vârsta peste 23 ani inclusiv </w:t>
            </w:r>
            <w:r w:rsidR="00E52F37" w:rsidRPr="00FE0635">
              <w:rPr>
                <w:rFonts w:ascii="Times New Roman" w:hAnsi="Times New Roman"/>
                <w:lang w:val="ro-MD" w:eastAsia="ro-MD"/>
              </w:rPr>
              <w:t>și</w:t>
            </w:r>
            <w:r w:rsidRPr="00FE0635">
              <w:rPr>
                <w:rFonts w:ascii="Times New Roman" w:hAnsi="Times New Roman"/>
                <w:lang w:val="ro-MD" w:eastAsia="ro-MD"/>
              </w:rPr>
              <w:t xml:space="preserve"> vechimea în conducere de până la 2 ani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C00B33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3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1E8438A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1,75</w:t>
            </w:r>
          </w:p>
        </w:tc>
      </w:tr>
      <w:tr w:rsidR="00FE0635" w:rsidRPr="00FE0635" w14:paraId="1EFCA160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24465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F06C955" w14:textId="6A29313E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- de vârsta peste 23 ani inclusiv </w:t>
            </w:r>
            <w:r w:rsidR="00E52F37" w:rsidRPr="00FE0635">
              <w:rPr>
                <w:rFonts w:ascii="Times New Roman" w:hAnsi="Times New Roman"/>
                <w:lang w:val="ro-MD" w:eastAsia="ro-MD"/>
              </w:rPr>
              <w:t>și</w:t>
            </w:r>
            <w:r w:rsidRPr="00FE0635">
              <w:rPr>
                <w:rFonts w:ascii="Times New Roman" w:hAnsi="Times New Roman"/>
                <w:lang w:val="ro-MD" w:eastAsia="ro-MD"/>
              </w:rPr>
              <w:t xml:space="preserve"> vechimea în conducere de peste 2 ani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2669846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4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4EC7977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0,82</w:t>
            </w:r>
          </w:p>
        </w:tc>
      </w:tr>
      <w:tr w:rsidR="00FE0635" w:rsidRPr="00FE0635" w14:paraId="5F3B361C" w14:textId="77777777" w:rsidTr="00FE0635">
        <w:trPr>
          <w:trHeight w:val="519"/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CC79CDD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 </w:t>
            </w:r>
            <w:r w:rsidRPr="00FE0635">
              <w:rPr>
                <w:rFonts w:ascii="Times New Roman" w:hAnsi="Times New Roman"/>
                <w:lang w:val="ro-MD" w:eastAsia="ro-MD"/>
              </w:rPr>
              <w:t xml:space="preserve"> </w:t>
            </w:r>
          </w:p>
          <w:p w14:paraId="70D9C4F1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Asigurarea RCA externă</w:t>
            </w:r>
          </w:p>
          <w:p w14:paraId="6D6538A6" w14:textId="77777777" w:rsidR="00FE0635" w:rsidRPr="00FE0635" w:rsidRDefault="00FE0635" w:rsidP="00FE06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 </w:t>
            </w:r>
          </w:p>
        </w:tc>
      </w:tr>
      <w:tr w:rsidR="00FE0635" w:rsidRPr="00FE0635" w14:paraId="3E3F8850" w14:textId="77777777" w:rsidTr="00FE0635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FFF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D97A91C" w14:textId="77777777" w:rsidR="00FE0635" w:rsidRPr="00E52F37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ZONA 1</w:t>
            </w:r>
          </w:p>
        </w:tc>
      </w:tr>
      <w:tr w:rsidR="00FE0635" w:rsidRPr="00FE0635" w14:paraId="45700B80" w14:textId="77777777" w:rsidTr="00FE0635">
        <w:trPr>
          <w:jc w:val="center"/>
        </w:trPr>
        <w:tc>
          <w:tcPr>
            <w:tcW w:w="36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65D49B1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Prima de bază</w:t>
            </w:r>
          </w:p>
        </w:tc>
        <w:tc>
          <w:tcPr>
            <w:tcW w:w="13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3E0E2F7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16</w:t>
            </w:r>
          </w:p>
        </w:tc>
      </w:tr>
      <w:tr w:rsidR="00FE0635" w:rsidRPr="00FE0635" w14:paraId="2BBBD2EB" w14:textId="77777777" w:rsidTr="00FE0635">
        <w:trPr>
          <w:jc w:val="center"/>
        </w:trPr>
        <w:tc>
          <w:tcPr>
            <w:tcW w:w="36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6760B4F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Categoria vehiculului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99CBF6D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Codul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D687776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Coeficient de rectificare</w:t>
            </w:r>
          </w:p>
        </w:tc>
      </w:tr>
      <w:tr w:rsidR="00FE0635" w:rsidRPr="00FE0635" w14:paraId="2E47CC51" w14:textId="77777777" w:rsidTr="00FE0635">
        <w:trPr>
          <w:jc w:val="center"/>
        </w:trPr>
        <w:tc>
          <w:tcPr>
            <w:tcW w:w="3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F974E52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K</w:t>
            </w:r>
            <w:r w:rsidRPr="00FE0635">
              <w:rPr>
                <w:rFonts w:ascii="Times New Roman" w:hAnsi="Times New Roman"/>
                <w:b/>
                <w:bCs/>
                <w:vertAlign w:val="subscript"/>
                <w:lang w:val="ro-MD" w:eastAsia="ro-MD"/>
              </w:rPr>
              <w:t>1v</w:t>
            </w: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AA48E88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Autoturisme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5FCE315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A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1A050C7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0,83</w:t>
            </w:r>
          </w:p>
        </w:tc>
      </w:tr>
      <w:tr w:rsidR="00FE0635" w:rsidRPr="00FE0635" w14:paraId="01F363A5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61A2B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4D695D3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Motociclete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73E8DF4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B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5D89C5D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0,91</w:t>
            </w:r>
          </w:p>
        </w:tc>
      </w:tr>
      <w:tr w:rsidR="00FE0635" w:rsidRPr="00FE0635" w14:paraId="67739D2A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26BD5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C2FC1BF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Autocamioane cu masa totală de până la 3,5 tone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F286E10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C1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D13460F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1,01</w:t>
            </w:r>
          </w:p>
        </w:tc>
      </w:tr>
      <w:tr w:rsidR="00FE0635" w:rsidRPr="00FE0635" w14:paraId="543BB490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14DDD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4F50FEC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Autocamioane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autotractoare cu masa totală de peste 3,5 tone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8709525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C2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2168010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1,78</w:t>
            </w:r>
          </w:p>
        </w:tc>
      </w:tr>
      <w:tr w:rsidR="00FE0635" w:rsidRPr="00FE0635" w14:paraId="08CE5876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ACE7C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5201A2E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Vehicule destinate transportului de persoane cu până la 17 locuri, inclusiv al conducătorului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B9913DB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E1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A9B746E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5,99</w:t>
            </w:r>
          </w:p>
        </w:tc>
      </w:tr>
      <w:tr w:rsidR="00FE0635" w:rsidRPr="00FE0635" w14:paraId="2288F66D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458B1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06B767C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Vehicule destinate transportului de persoane cu peste 17 locuri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5AD5A60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E2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670DADC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9,03</w:t>
            </w:r>
          </w:p>
        </w:tc>
      </w:tr>
      <w:tr w:rsidR="00FE0635" w:rsidRPr="00FE0635" w14:paraId="1DAD8914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27887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BB6D772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remorci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073E265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FA,FC,FE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8C0F615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0,10</w:t>
            </w:r>
          </w:p>
        </w:tc>
      </w:tr>
      <w:tr w:rsidR="00FE0635" w:rsidRPr="00FE0635" w14:paraId="6B4ED069" w14:textId="77777777" w:rsidTr="00FE0635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FFFF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570969D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ZONA 3</w:t>
            </w:r>
          </w:p>
        </w:tc>
      </w:tr>
      <w:tr w:rsidR="00FE0635" w:rsidRPr="00FE0635" w14:paraId="42F0FEB6" w14:textId="77777777" w:rsidTr="00FE0635">
        <w:trPr>
          <w:jc w:val="center"/>
        </w:trPr>
        <w:tc>
          <w:tcPr>
            <w:tcW w:w="36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99E4202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Prima de bază</w:t>
            </w:r>
          </w:p>
        </w:tc>
        <w:tc>
          <w:tcPr>
            <w:tcW w:w="13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75715ED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336</w:t>
            </w:r>
          </w:p>
        </w:tc>
      </w:tr>
      <w:tr w:rsidR="00FE0635" w:rsidRPr="00FE0635" w14:paraId="7FC47A9A" w14:textId="77777777" w:rsidTr="00FE0635">
        <w:trPr>
          <w:jc w:val="center"/>
        </w:trPr>
        <w:tc>
          <w:tcPr>
            <w:tcW w:w="36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2686F40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Categoria vehiculului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B80A9A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Codul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1F8C5AE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Coeficient de rectificare</w:t>
            </w:r>
          </w:p>
        </w:tc>
      </w:tr>
      <w:tr w:rsidR="00FE0635" w:rsidRPr="00FE0635" w14:paraId="6A4C2D57" w14:textId="77777777" w:rsidTr="00FE0635">
        <w:trPr>
          <w:jc w:val="center"/>
        </w:trPr>
        <w:tc>
          <w:tcPr>
            <w:tcW w:w="3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FA0505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b/>
                <w:bCs/>
                <w:lang w:val="ro-MD" w:eastAsia="ro-MD"/>
              </w:rPr>
              <w:t>K</w:t>
            </w:r>
            <w:r w:rsidRPr="00FE0635">
              <w:rPr>
                <w:rFonts w:ascii="Times New Roman" w:hAnsi="Times New Roman"/>
                <w:b/>
                <w:bCs/>
                <w:vertAlign w:val="subscript"/>
                <w:lang w:val="ro-MD" w:eastAsia="ro-MD"/>
              </w:rPr>
              <w:t>1v</w:t>
            </w: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437171D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Autoturisme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07E7087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A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DAFBF56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0,94</w:t>
            </w:r>
          </w:p>
        </w:tc>
      </w:tr>
      <w:tr w:rsidR="00FE0635" w:rsidRPr="00FE0635" w14:paraId="5F5F56E2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4606A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6A37503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Motociclete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7CCB7E7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B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3B7DB28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0,92</w:t>
            </w:r>
          </w:p>
        </w:tc>
      </w:tr>
      <w:tr w:rsidR="00FE0635" w:rsidRPr="00FE0635" w14:paraId="6248EC89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515A2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D6BD984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Autocamioane cu masa totală de până la 3,5 tone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D848BDA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C1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0F5D714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3,45</w:t>
            </w:r>
          </w:p>
        </w:tc>
      </w:tr>
      <w:tr w:rsidR="00FE0635" w:rsidRPr="00FE0635" w14:paraId="232B7775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72E8B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2B15E1F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Autocamioane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autotractoare cu masa totală de peste 3,5 tone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97473A5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C2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3857D7A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1,74</w:t>
            </w:r>
          </w:p>
        </w:tc>
      </w:tr>
      <w:tr w:rsidR="00FE0635" w:rsidRPr="00FE0635" w14:paraId="04B00971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27794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F024BD1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Vehicule destinate transportului de persoane cu până la 17 locuri, inclusiv al conducătorului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623961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E1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E412833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2,42</w:t>
            </w:r>
          </w:p>
        </w:tc>
      </w:tr>
      <w:tr w:rsidR="00FE0635" w:rsidRPr="00FE0635" w14:paraId="1FD06CFA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6F084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825E832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Vehicule destinate transportului de persoane cu peste 17 locuri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149A3E7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E2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1219150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3,77</w:t>
            </w:r>
          </w:p>
        </w:tc>
      </w:tr>
      <w:tr w:rsidR="00FE0635" w:rsidRPr="00FE0635" w14:paraId="3609BC91" w14:textId="77777777" w:rsidTr="00FE0635">
        <w:trPr>
          <w:jc w:val="center"/>
        </w:trPr>
        <w:tc>
          <w:tcPr>
            <w:tcW w:w="3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16E2B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</w:p>
        </w:tc>
        <w:tc>
          <w:tcPr>
            <w:tcW w:w="3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E1C15B3" w14:textId="77777777" w:rsidR="00FE0635" w:rsidRPr="00FE0635" w:rsidRDefault="00FE0635" w:rsidP="00FE0635">
            <w:pPr>
              <w:spacing w:after="0" w:line="240" w:lineRule="auto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remorci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6796910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i/>
                <w:iCs/>
                <w:lang w:val="ro-MD" w:eastAsia="ro-MD"/>
              </w:rPr>
              <w:t>FA,FC,FE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AC08060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>0,10</w:t>
            </w:r>
          </w:p>
        </w:tc>
      </w:tr>
      <w:tr w:rsidR="00FE0635" w:rsidRPr="00FE0635" w14:paraId="180942C6" w14:textId="77777777" w:rsidTr="00FE0635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E93CA6A" w14:textId="77777777" w:rsidR="00FE0635" w:rsidRPr="00FE0635" w:rsidRDefault="00FE0635" w:rsidP="00FE0635">
            <w:pPr>
              <w:spacing w:after="0" w:line="240" w:lineRule="auto"/>
              <w:jc w:val="center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  </w:t>
            </w:r>
          </w:p>
          <w:p w14:paraId="76C8FFC6" w14:textId="77777777" w:rsidR="00FE0635" w:rsidRPr="00FE0635" w:rsidRDefault="00FE0635" w:rsidP="00FE06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lang w:val="ro-MD" w:eastAsia="ro-MD"/>
              </w:rPr>
            </w:pPr>
            <w:r w:rsidRPr="00FE0635">
              <w:rPr>
                <w:rFonts w:ascii="Times New Roman" w:hAnsi="Times New Roman"/>
                <w:lang w:val="ro-MD" w:eastAsia="ro-MD"/>
              </w:rPr>
              <w:t xml:space="preserve">Calculul primei de asigurare de bază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a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coeficienţilor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de rectificare pentru Zona 2 neaplicabil urmare a deciziei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Asambleei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Generale a Membrilor Consiliului Birourilor de la Bruxelles din 8 iunie 2023 privind suspendarea Birourilor “Carte Verde” din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Federaţia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Rusă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şi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Belarus din Sistemul </w:t>
            </w:r>
            <w:proofErr w:type="spellStart"/>
            <w:r w:rsidRPr="00FE0635">
              <w:rPr>
                <w:rFonts w:ascii="Times New Roman" w:hAnsi="Times New Roman"/>
                <w:lang w:val="ro-MD" w:eastAsia="ro-MD"/>
              </w:rPr>
              <w:t>Internaţional</w:t>
            </w:r>
            <w:proofErr w:type="spellEnd"/>
            <w:r w:rsidRPr="00FE0635">
              <w:rPr>
                <w:rFonts w:ascii="Times New Roman" w:hAnsi="Times New Roman"/>
                <w:lang w:val="ro-MD" w:eastAsia="ro-MD"/>
              </w:rPr>
              <w:t xml:space="preserve"> de Asigurare “Carte Verde”.</w:t>
            </w:r>
          </w:p>
        </w:tc>
      </w:tr>
    </w:tbl>
    <w:p w14:paraId="58F8F2F0" w14:textId="7F2B94C0" w:rsidR="007402B6" w:rsidRPr="007370E6" w:rsidRDefault="00FE0635" w:rsidP="00FE06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o-MD"/>
        </w:rPr>
        <w:sectPr w:rsidR="007402B6" w:rsidRPr="007370E6" w:rsidSect="008741BE"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991" w:bottom="851" w:left="1701" w:header="709" w:footer="709" w:gutter="0"/>
          <w:cols w:space="708"/>
          <w:docGrid w:linePitch="360"/>
        </w:sectPr>
      </w:pPr>
      <w:r w:rsidRPr="00FE0635">
        <w:rPr>
          <w:rFonts w:ascii="Arial" w:hAnsi="Arial" w:cs="Arial"/>
          <w:sz w:val="24"/>
          <w:szCs w:val="24"/>
          <w:lang w:val="ro-MD" w:eastAsia="ro-MD"/>
        </w:rPr>
        <w:br/>
      </w:r>
    </w:p>
    <w:p w14:paraId="618CD8B2" w14:textId="77777777" w:rsidR="003F0101" w:rsidRPr="007370E6" w:rsidRDefault="003F0101" w:rsidP="003F0101">
      <w:pPr>
        <w:pStyle w:val="ListParagraph"/>
        <w:keepNext/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Anexa nr. </w:t>
      </w:r>
      <w:r w:rsidR="00CA64F0"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73621A00" w14:textId="7B32206B" w:rsidR="00C462CA" w:rsidRPr="007370E6" w:rsidRDefault="00C462CA" w:rsidP="00C462CA">
      <w:pPr>
        <w:pStyle w:val="ListParagraph"/>
        <w:keepNext/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Hotărârea Comitetului </w:t>
      </w:r>
      <w:r w:rsidR="00306B7F"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xecutiv al Băncii </w:t>
      </w:r>
      <w:r w:rsidR="00127A48"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>Naționale</w:t>
      </w:r>
      <w:r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Moldovei </w:t>
      </w:r>
    </w:p>
    <w:p w14:paraId="158C5D13" w14:textId="01A24A50" w:rsidR="00CA64F0" w:rsidRDefault="00C462CA" w:rsidP="00C462CA">
      <w:pPr>
        <w:pStyle w:val="ListParagraph"/>
        <w:keepNext/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="00127A48"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0635">
        <w:rPr>
          <w:rFonts w:ascii="Times New Roman" w:hAnsi="Times New Roman" w:cs="Times New Roman"/>
          <w:color w:val="000000" w:themeColor="text1"/>
          <w:sz w:val="24"/>
          <w:szCs w:val="24"/>
        </w:rPr>
        <w:t>198</w:t>
      </w:r>
      <w:r w:rsid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>din</w:t>
      </w:r>
      <w:r w:rsidR="003A4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0635">
        <w:rPr>
          <w:rFonts w:ascii="Times New Roman" w:hAnsi="Times New Roman" w:cs="Times New Roman"/>
          <w:color w:val="000000" w:themeColor="text1"/>
          <w:sz w:val="24"/>
          <w:szCs w:val="24"/>
        </w:rPr>
        <w:t>20 august 2026</w:t>
      </w:r>
    </w:p>
    <w:p w14:paraId="0D9B072A" w14:textId="77777777" w:rsidR="00131E96" w:rsidRPr="007370E6" w:rsidRDefault="00131E96" w:rsidP="00C462CA">
      <w:pPr>
        <w:pStyle w:val="ListParagraph"/>
        <w:keepNext/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0C0046" w14:textId="41562E3B" w:rsidR="000960FD" w:rsidRPr="007370E6" w:rsidRDefault="006717BD" w:rsidP="000960FD">
      <w:pPr>
        <w:pStyle w:val="ListParagraph"/>
        <w:keepNext/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color w:val="000000" w:themeColor="text1"/>
          <w:sz w:val="24"/>
          <w:szCs w:val="24"/>
        </w:rPr>
      </w:pPr>
      <w:r w:rsidRPr="007370E6">
        <w:rPr>
          <w:rFonts w:ascii="Times New Roman" w:hAnsi="Times New Roman" w:cs="Times New Roman"/>
          <w:b/>
          <w:sz w:val="24"/>
          <w:szCs w:val="24"/>
        </w:rPr>
        <w:t xml:space="preserve">Primele </w:t>
      </w:r>
      <w:r w:rsidR="003F0101" w:rsidRPr="007370E6">
        <w:rPr>
          <w:rFonts w:ascii="Times New Roman" w:hAnsi="Times New Roman" w:cs="Times New Roman"/>
          <w:b/>
          <w:sz w:val="24"/>
          <w:szCs w:val="24"/>
        </w:rPr>
        <w:t>de referință aferent</w:t>
      </w:r>
      <w:r w:rsidR="005F068F">
        <w:rPr>
          <w:rFonts w:ascii="Times New Roman" w:hAnsi="Times New Roman" w:cs="Times New Roman"/>
          <w:b/>
          <w:sz w:val="24"/>
          <w:szCs w:val="24"/>
        </w:rPr>
        <w:t>e</w:t>
      </w:r>
      <w:r w:rsidR="007E510F" w:rsidRPr="007370E6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3F0101" w:rsidRPr="007370E6">
        <w:rPr>
          <w:rFonts w:ascii="Times New Roman" w:hAnsi="Times New Roman" w:cs="Times New Roman"/>
          <w:b/>
          <w:sz w:val="24"/>
          <w:szCs w:val="24"/>
        </w:rPr>
        <w:t xml:space="preserve">sigurării obligatorii </w:t>
      </w:r>
      <w:r w:rsidR="0003245E" w:rsidRPr="007370E6">
        <w:rPr>
          <w:rFonts w:ascii="Times New Roman" w:hAnsi="Times New Roman" w:cs="Times New Roman"/>
          <w:b/>
          <w:sz w:val="24"/>
          <w:szCs w:val="24"/>
        </w:rPr>
        <w:t>RCA</w:t>
      </w:r>
      <w:r w:rsidR="003F0101" w:rsidRPr="007370E6">
        <w:rPr>
          <w:rFonts w:ascii="Times New Roman" w:hAnsi="Times New Roman" w:cs="Times New Roman"/>
          <w:b/>
          <w:sz w:val="24"/>
          <w:szCs w:val="24"/>
        </w:rPr>
        <w:t xml:space="preserve"> internă, lei</w:t>
      </w: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1096"/>
        <w:gridCol w:w="986"/>
        <w:gridCol w:w="986"/>
        <w:gridCol w:w="986"/>
        <w:gridCol w:w="986"/>
        <w:gridCol w:w="1096"/>
        <w:gridCol w:w="986"/>
        <w:gridCol w:w="986"/>
        <w:gridCol w:w="986"/>
        <w:gridCol w:w="986"/>
      </w:tblGrid>
      <w:tr w:rsidR="00CB48B5" w:rsidRPr="007370E6" w14:paraId="0B3BF77D" w14:textId="77777777" w:rsidTr="00FE0635">
        <w:trPr>
          <w:trHeight w:val="468"/>
        </w:trPr>
        <w:tc>
          <w:tcPr>
            <w:tcW w:w="5046" w:type="dxa"/>
            <w:vMerge w:val="restart"/>
            <w:noWrap/>
            <w:vAlign w:val="center"/>
            <w:hideMark/>
          </w:tcPr>
          <w:p w14:paraId="4D73455C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  <w:t>Categoria vehiculului</w:t>
            </w:r>
          </w:p>
        </w:tc>
        <w:tc>
          <w:tcPr>
            <w:tcW w:w="5040" w:type="dxa"/>
            <w:gridSpan w:val="5"/>
            <w:shd w:val="clear" w:color="000000" w:fill="FFFFFF"/>
            <w:vAlign w:val="center"/>
            <w:hideMark/>
          </w:tcPr>
          <w:p w14:paraId="5A38C2A5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  <w:t xml:space="preserve">Municipiul Chișinău, raioanele </w:t>
            </w:r>
            <w:proofErr w:type="spellStart"/>
            <w:r w:rsidRPr="000C456F"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  <w:t>Hînceşti</w:t>
            </w:r>
            <w:proofErr w:type="spellEnd"/>
            <w:r w:rsidRPr="000C456F"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  <w:t>, Orhei, Strășeni, Ialoveni, Anenii Noi și Criuleni</w:t>
            </w:r>
          </w:p>
        </w:tc>
        <w:tc>
          <w:tcPr>
            <w:tcW w:w="5040" w:type="dxa"/>
            <w:gridSpan w:val="5"/>
            <w:shd w:val="clear" w:color="000000" w:fill="FFFFFF"/>
            <w:noWrap/>
            <w:vAlign w:val="center"/>
            <w:hideMark/>
          </w:tcPr>
          <w:p w14:paraId="4E90272E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  <w:t>Alte localități</w:t>
            </w:r>
          </w:p>
        </w:tc>
      </w:tr>
      <w:tr w:rsidR="000960FD" w:rsidRPr="007370E6" w14:paraId="11C403BF" w14:textId="77777777" w:rsidTr="00FE0635">
        <w:trPr>
          <w:trHeight w:val="259"/>
        </w:trPr>
        <w:tc>
          <w:tcPr>
            <w:tcW w:w="5046" w:type="dxa"/>
            <w:vMerge/>
            <w:vAlign w:val="center"/>
            <w:hideMark/>
          </w:tcPr>
          <w:p w14:paraId="16923FD8" w14:textId="77777777" w:rsidR="000960FD" w:rsidRPr="000C456F" w:rsidRDefault="000960FD" w:rsidP="000960F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4054" w:type="dxa"/>
            <w:gridSpan w:val="4"/>
            <w:noWrap/>
            <w:vAlign w:val="center"/>
            <w:hideMark/>
          </w:tcPr>
          <w:p w14:paraId="03A7F540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  <w:t>Persoane fizice</w:t>
            </w:r>
          </w:p>
        </w:tc>
        <w:tc>
          <w:tcPr>
            <w:tcW w:w="986" w:type="dxa"/>
            <w:vMerge w:val="restart"/>
            <w:vAlign w:val="center"/>
            <w:hideMark/>
          </w:tcPr>
          <w:p w14:paraId="5D783911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  <w:t>Persoane juridice</w:t>
            </w:r>
          </w:p>
        </w:tc>
        <w:tc>
          <w:tcPr>
            <w:tcW w:w="4054" w:type="dxa"/>
            <w:gridSpan w:val="4"/>
            <w:noWrap/>
            <w:vAlign w:val="center"/>
            <w:hideMark/>
          </w:tcPr>
          <w:p w14:paraId="68323071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  <w:t>Persoane fizice</w:t>
            </w:r>
          </w:p>
        </w:tc>
        <w:tc>
          <w:tcPr>
            <w:tcW w:w="986" w:type="dxa"/>
            <w:vMerge w:val="restart"/>
            <w:vAlign w:val="center"/>
            <w:hideMark/>
          </w:tcPr>
          <w:p w14:paraId="68795523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  <w:t>Persoane juridice</w:t>
            </w:r>
          </w:p>
        </w:tc>
      </w:tr>
      <w:tr w:rsidR="005831F7" w:rsidRPr="007370E6" w14:paraId="68BF31ED" w14:textId="77777777" w:rsidTr="00FE0635">
        <w:trPr>
          <w:trHeight w:val="519"/>
        </w:trPr>
        <w:tc>
          <w:tcPr>
            <w:tcW w:w="5046" w:type="dxa"/>
            <w:vMerge/>
            <w:vAlign w:val="center"/>
            <w:hideMark/>
          </w:tcPr>
          <w:p w14:paraId="27D07CAC" w14:textId="77777777" w:rsidR="000960FD" w:rsidRPr="000C456F" w:rsidRDefault="000960FD" w:rsidP="000960F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1096" w:type="dxa"/>
            <w:vAlign w:val="center"/>
            <w:hideMark/>
          </w:tcPr>
          <w:p w14:paraId="044B9480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  <w:t>Vârsta &lt;23  vechime &lt;2</w:t>
            </w:r>
          </w:p>
        </w:tc>
        <w:tc>
          <w:tcPr>
            <w:tcW w:w="986" w:type="dxa"/>
            <w:vAlign w:val="center"/>
            <w:hideMark/>
          </w:tcPr>
          <w:p w14:paraId="628CA6F3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  <w:t>Vârsta &lt;23  vechime &gt;2</w:t>
            </w:r>
          </w:p>
        </w:tc>
        <w:tc>
          <w:tcPr>
            <w:tcW w:w="986" w:type="dxa"/>
            <w:vAlign w:val="center"/>
            <w:hideMark/>
          </w:tcPr>
          <w:p w14:paraId="48ED97D0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  <w:t>Vârsta &gt;23  vechime &lt;2</w:t>
            </w:r>
          </w:p>
        </w:tc>
        <w:tc>
          <w:tcPr>
            <w:tcW w:w="986" w:type="dxa"/>
            <w:vAlign w:val="center"/>
            <w:hideMark/>
          </w:tcPr>
          <w:p w14:paraId="5DE5D0BD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  <w:t>Vârsta &gt;23  vechime &gt;2</w:t>
            </w:r>
          </w:p>
        </w:tc>
        <w:tc>
          <w:tcPr>
            <w:tcW w:w="986" w:type="dxa"/>
            <w:vMerge/>
            <w:vAlign w:val="center"/>
            <w:hideMark/>
          </w:tcPr>
          <w:p w14:paraId="5485DC1E" w14:textId="77777777" w:rsidR="000960FD" w:rsidRPr="000C456F" w:rsidRDefault="000960FD" w:rsidP="000960F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1096" w:type="dxa"/>
            <w:vAlign w:val="center"/>
            <w:hideMark/>
          </w:tcPr>
          <w:p w14:paraId="2E5A5599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  <w:t>Vârsta &lt;23  vechime &lt;2</w:t>
            </w:r>
          </w:p>
        </w:tc>
        <w:tc>
          <w:tcPr>
            <w:tcW w:w="986" w:type="dxa"/>
            <w:vAlign w:val="center"/>
            <w:hideMark/>
          </w:tcPr>
          <w:p w14:paraId="5A929B3B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  <w:t>Vârsta &lt;23  vechime &gt;2</w:t>
            </w:r>
          </w:p>
        </w:tc>
        <w:tc>
          <w:tcPr>
            <w:tcW w:w="986" w:type="dxa"/>
            <w:vAlign w:val="center"/>
            <w:hideMark/>
          </w:tcPr>
          <w:p w14:paraId="455A1FAB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  <w:t>Vârsta &gt;23  vechime &lt;2</w:t>
            </w:r>
          </w:p>
        </w:tc>
        <w:tc>
          <w:tcPr>
            <w:tcW w:w="986" w:type="dxa"/>
            <w:vAlign w:val="center"/>
            <w:hideMark/>
          </w:tcPr>
          <w:p w14:paraId="2D7DB8EA" w14:textId="77777777" w:rsidR="000960FD" w:rsidRPr="000C456F" w:rsidRDefault="000960FD" w:rsidP="000960F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lang w:val="ro-MD"/>
              </w:rPr>
              <w:t>Vârsta &gt;23  vechime &gt;2</w:t>
            </w:r>
          </w:p>
        </w:tc>
        <w:tc>
          <w:tcPr>
            <w:tcW w:w="986" w:type="dxa"/>
            <w:vMerge/>
            <w:vAlign w:val="center"/>
            <w:hideMark/>
          </w:tcPr>
          <w:p w14:paraId="4B2BC206" w14:textId="77777777" w:rsidR="000960FD" w:rsidRPr="000C456F" w:rsidRDefault="000960FD" w:rsidP="000960F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</w:p>
        </w:tc>
      </w:tr>
      <w:tr w:rsidR="000960FD" w:rsidRPr="007370E6" w14:paraId="1ED51F9C" w14:textId="77777777" w:rsidTr="00FE0635">
        <w:trPr>
          <w:trHeight w:val="181"/>
        </w:trPr>
        <w:tc>
          <w:tcPr>
            <w:tcW w:w="15126" w:type="dxa"/>
            <w:gridSpan w:val="11"/>
            <w:noWrap/>
            <w:vAlign w:val="center"/>
            <w:hideMark/>
          </w:tcPr>
          <w:p w14:paraId="09EB3176" w14:textId="77777777" w:rsidR="000960FD" w:rsidRPr="000C456F" w:rsidRDefault="000960FD" w:rsidP="000960F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a) autoturisme:</w:t>
            </w:r>
          </w:p>
        </w:tc>
      </w:tr>
      <w:tr w:rsidR="00CF1A81" w:rsidRPr="00CF1A81" w14:paraId="23DA85B4" w14:textId="77777777" w:rsidTr="00685492">
        <w:trPr>
          <w:trHeight w:val="234"/>
        </w:trPr>
        <w:tc>
          <w:tcPr>
            <w:tcW w:w="5046" w:type="dxa"/>
            <w:shd w:val="clear" w:color="000000" w:fill="FFFFFF"/>
            <w:vAlign w:val="center"/>
            <w:hideMark/>
          </w:tcPr>
          <w:p w14:paraId="712A6FCC" w14:textId="77777777" w:rsidR="00CF1A81" w:rsidRPr="003A7388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A7388">
              <w:rPr>
                <w:rFonts w:ascii="Times New Roman" w:hAnsi="Times New Roman"/>
                <w:sz w:val="16"/>
                <w:szCs w:val="16"/>
                <w:lang w:val="ro-MD"/>
              </w:rPr>
              <w:t>cu capacitatea cilindrică a motorului până la 1200 cm</w:t>
            </w:r>
            <w:r w:rsidRPr="003A7388">
              <w:rPr>
                <w:rFonts w:ascii="Times New Roman" w:hAnsi="Times New Roman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1096" w:type="dxa"/>
            <w:noWrap/>
            <w:vAlign w:val="center"/>
          </w:tcPr>
          <w:p w14:paraId="040FD3EF" w14:textId="3C5D77D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4.364,50</w:t>
            </w:r>
          </w:p>
        </w:tc>
        <w:tc>
          <w:tcPr>
            <w:tcW w:w="986" w:type="dxa"/>
            <w:noWrap/>
            <w:vAlign w:val="center"/>
          </w:tcPr>
          <w:p w14:paraId="6E421DCF" w14:textId="68CB327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2.583,07</w:t>
            </w:r>
          </w:p>
        </w:tc>
        <w:tc>
          <w:tcPr>
            <w:tcW w:w="986" w:type="dxa"/>
            <w:noWrap/>
            <w:vAlign w:val="center"/>
          </w:tcPr>
          <w:p w14:paraId="797E91EC" w14:textId="565CFF3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2.597,92</w:t>
            </w:r>
          </w:p>
        </w:tc>
        <w:tc>
          <w:tcPr>
            <w:tcW w:w="986" w:type="dxa"/>
            <w:noWrap/>
            <w:vAlign w:val="center"/>
          </w:tcPr>
          <w:p w14:paraId="07B0F12A" w14:textId="48B89D7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1.217,31</w:t>
            </w:r>
          </w:p>
        </w:tc>
        <w:tc>
          <w:tcPr>
            <w:tcW w:w="986" w:type="dxa"/>
            <w:noWrap/>
            <w:vAlign w:val="center"/>
          </w:tcPr>
          <w:p w14:paraId="2A20976D" w14:textId="6D7E34B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2.344,87</w:t>
            </w:r>
          </w:p>
        </w:tc>
        <w:tc>
          <w:tcPr>
            <w:tcW w:w="1096" w:type="dxa"/>
            <w:noWrap/>
            <w:vAlign w:val="center"/>
          </w:tcPr>
          <w:p w14:paraId="3F5DE8CB" w14:textId="1DBA850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2.295,41</w:t>
            </w:r>
          </w:p>
        </w:tc>
        <w:tc>
          <w:tcPr>
            <w:tcW w:w="986" w:type="dxa"/>
            <w:noWrap/>
            <w:vAlign w:val="center"/>
          </w:tcPr>
          <w:p w14:paraId="10B8966E" w14:textId="178DA73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1.358,51</w:t>
            </w:r>
          </w:p>
        </w:tc>
        <w:tc>
          <w:tcPr>
            <w:tcW w:w="986" w:type="dxa"/>
            <w:noWrap/>
            <w:vAlign w:val="center"/>
          </w:tcPr>
          <w:p w14:paraId="146FB5E8" w14:textId="3054F51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1.366,31</w:t>
            </w:r>
          </w:p>
        </w:tc>
        <w:tc>
          <w:tcPr>
            <w:tcW w:w="986" w:type="dxa"/>
            <w:noWrap/>
            <w:vAlign w:val="center"/>
          </w:tcPr>
          <w:p w14:paraId="1CA244BF" w14:textId="464B8D2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640,22</w:t>
            </w:r>
          </w:p>
        </w:tc>
        <w:tc>
          <w:tcPr>
            <w:tcW w:w="986" w:type="dxa"/>
            <w:noWrap/>
            <w:vAlign w:val="center"/>
          </w:tcPr>
          <w:p w14:paraId="18342776" w14:textId="5B741A6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1.233,23</w:t>
            </w:r>
          </w:p>
        </w:tc>
      </w:tr>
      <w:tr w:rsidR="00CF1A81" w:rsidRPr="00CF1A81" w14:paraId="0E549DA3" w14:textId="77777777" w:rsidTr="00685492">
        <w:trPr>
          <w:trHeight w:val="259"/>
        </w:trPr>
        <w:tc>
          <w:tcPr>
            <w:tcW w:w="5046" w:type="dxa"/>
            <w:shd w:val="clear" w:color="000000" w:fill="FFFFFF"/>
            <w:vAlign w:val="center"/>
            <w:hideMark/>
          </w:tcPr>
          <w:p w14:paraId="114807D6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sz w:val="16"/>
                <w:szCs w:val="16"/>
                <w:lang w:val="ro-MD"/>
              </w:rPr>
              <w:t>cu capacitatea cilindrică a motorului între 1201 și 1600 cm</w:t>
            </w:r>
            <w:r w:rsidRPr="000C456F">
              <w:rPr>
                <w:rFonts w:ascii="Times New Roman" w:hAnsi="Times New Roman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1096" w:type="dxa"/>
            <w:noWrap/>
            <w:vAlign w:val="center"/>
          </w:tcPr>
          <w:p w14:paraId="13614E1F" w14:textId="102551C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4.513,29</w:t>
            </w:r>
          </w:p>
        </w:tc>
        <w:tc>
          <w:tcPr>
            <w:tcW w:w="986" w:type="dxa"/>
            <w:noWrap/>
            <w:vAlign w:val="center"/>
          </w:tcPr>
          <w:p w14:paraId="16FEC9A4" w14:textId="02BE5AB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2.671,13</w:t>
            </w:r>
          </w:p>
        </w:tc>
        <w:tc>
          <w:tcPr>
            <w:tcW w:w="986" w:type="dxa"/>
            <w:noWrap/>
            <w:vAlign w:val="center"/>
          </w:tcPr>
          <w:p w14:paraId="478A4BE7" w14:textId="5BABE7A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2.686,48</w:t>
            </w:r>
          </w:p>
        </w:tc>
        <w:tc>
          <w:tcPr>
            <w:tcW w:w="986" w:type="dxa"/>
            <w:noWrap/>
            <w:vAlign w:val="center"/>
          </w:tcPr>
          <w:p w14:paraId="1F8EC705" w14:textId="6CE2566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1.258,81</w:t>
            </w:r>
          </w:p>
        </w:tc>
        <w:tc>
          <w:tcPr>
            <w:tcW w:w="986" w:type="dxa"/>
            <w:noWrap/>
            <w:vAlign w:val="center"/>
          </w:tcPr>
          <w:p w14:paraId="4375C616" w14:textId="42194D0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2.424,81</w:t>
            </w:r>
          </w:p>
        </w:tc>
        <w:tc>
          <w:tcPr>
            <w:tcW w:w="1096" w:type="dxa"/>
            <w:noWrap/>
            <w:vAlign w:val="center"/>
          </w:tcPr>
          <w:p w14:paraId="183D0779" w14:textId="5FAD454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2.373,66</w:t>
            </w:r>
          </w:p>
        </w:tc>
        <w:tc>
          <w:tcPr>
            <w:tcW w:w="986" w:type="dxa"/>
            <w:noWrap/>
            <w:vAlign w:val="center"/>
          </w:tcPr>
          <w:p w14:paraId="78545963" w14:textId="1547D46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1.404,82</w:t>
            </w:r>
          </w:p>
        </w:tc>
        <w:tc>
          <w:tcPr>
            <w:tcW w:w="986" w:type="dxa"/>
            <w:noWrap/>
            <w:vAlign w:val="center"/>
          </w:tcPr>
          <w:p w14:paraId="56F62027" w14:textId="7FABD61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1.412,89</w:t>
            </w:r>
          </w:p>
        </w:tc>
        <w:tc>
          <w:tcPr>
            <w:tcW w:w="986" w:type="dxa"/>
            <w:noWrap/>
            <w:vAlign w:val="center"/>
          </w:tcPr>
          <w:p w14:paraId="3B3C554E" w14:textId="7E423C4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662,04</w:t>
            </w:r>
          </w:p>
        </w:tc>
        <w:tc>
          <w:tcPr>
            <w:tcW w:w="986" w:type="dxa"/>
            <w:noWrap/>
            <w:vAlign w:val="center"/>
          </w:tcPr>
          <w:p w14:paraId="14A162B6" w14:textId="4E0F418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1.275,27</w:t>
            </w:r>
          </w:p>
        </w:tc>
      </w:tr>
      <w:tr w:rsidR="00CF1A81" w:rsidRPr="00CF1A81" w14:paraId="6941D28E" w14:textId="77777777" w:rsidTr="00685492">
        <w:trPr>
          <w:trHeight w:val="259"/>
        </w:trPr>
        <w:tc>
          <w:tcPr>
            <w:tcW w:w="5046" w:type="dxa"/>
            <w:shd w:val="clear" w:color="000000" w:fill="FFFFFF"/>
            <w:vAlign w:val="center"/>
            <w:hideMark/>
          </w:tcPr>
          <w:p w14:paraId="5F302E8F" w14:textId="77777777" w:rsidR="00CF1A81" w:rsidRPr="003A7388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A7388">
              <w:rPr>
                <w:rFonts w:ascii="Times New Roman" w:hAnsi="Times New Roman"/>
                <w:sz w:val="16"/>
                <w:szCs w:val="16"/>
                <w:lang w:val="ro-MD"/>
              </w:rPr>
              <w:t>cu capacitatea cilindrică a motorului între 1601 și 2000 cm</w:t>
            </w:r>
            <w:r w:rsidRPr="003A7388">
              <w:rPr>
                <w:rFonts w:ascii="Times New Roman" w:hAnsi="Times New Roman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1096" w:type="dxa"/>
            <w:noWrap/>
            <w:vAlign w:val="center"/>
          </w:tcPr>
          <w:p w14:paraId="56771491" w14:textId="3A522B9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5.356,44</w:t>
            </w:r>
          </w:p>
        </w:tc>
        <w:tc>
          <w:tcPr>
            <w:tcW w:w="986" w:type="dxa"/>
            <w:noWrap/>
            <w:vAlign w:val="center"/>
          </w:tcPr>
          <w:p w14:paraId="315CD8BE" w14:textId="7D5E2AB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3.170,14</w:t>
            </w:r>
          </w:p>
        </w:tc>
        <w:tc>
          <w:tcPr>
            <w:tcW w:w="986" w:type="dxa"/>
            <w:noWrap/>
            <w:vAlign w:val="center"/>
          </w:tcPr>
          <w:p w14:paraId="51F3B13C" w14:textId="209ACFC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3.188,35</w:t>
            </w:r>
          </w:p>
        </w:tc>
        <w:tc>
          <w:tcPr>
            <w:tcW w:w="986" w:type="dxa"/>
            <w:noWrap/>
            <w:vAlign w:val="center"/>
          </w:tcPr>
          <w:p w14:paraId="0CE33E31" w14:textId="6E210E6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1.493,97</w:t>
            </w:r>
          </w:p>
        </w:tc>
        <w:tc>
          <w:tcPr>
            <w:tcW w:w="986" w:type="dxa"/>
            <w:noWrap/>
            <w:vAlign w:val="center"/>
          </w:tcPr>
          <w:p w14:paraId="04D586CA" w14:textId="0531955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2.877,80</w:t>
            </w:r>
          </w:p>
        </w:tc>
        <w:tc>
          <w:tcPr>
            <w:tcW w:w="1096" w:type="dxa"/>
            <w:noWrap/>
            <w:vAlign w:val="center"/>
          </w:tcPr>
          <w:p w14:paraId="0EA0B493" w14:textId="5A3A752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2.817,09</w:t>
            </w:r>
          </w:p>
        </w:tc>
        <w:tc>
          <w:tcPr>
            <w:tcW w:w="986" w:type="dxa"/>
            <w:noWrap/>
            <w:vAlign w:val="center"/>
          </w:tcPr>
          <w:p w14:paraId="463C1FED" w14:textId="0FAE525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1.667,26</w:t>
            </w:r>
          </w:p>
        </w:tc>
        <w:tc>
          <w:tcPr>
            <w:tcW w:w="986" w:type="dxa"/>
            <w:noWrap/>
            <w:vAlign w:val="center"/>
          </w:tcPr>
          <w:p w14:paraId="0BA1AD9A" w14:textId="2D9A556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1.676,84</w:t>
            </w:r>
          </w:p>
        </w:tc>
        <w:tc>
          <w:tcPr>
            <w:tcW w:w="986" w:type="dxa"/>
            <w:noWrap/>
            <w:vAlign w:val="center"/>
          </w:tcPr>
          <w:p w14:paraId="548DB301" w14:textId="14CC5E2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785,72</w:t>
            </w:r>
          </w:p>
        </w:tc>
        <w:tc>
          <w:tcPr>
            <w:tcW w:w="986" w:type="dxa"/>
            <w:noWrap/>
            <w:vAlign w:val="center"/>
          </w:tcPr>
          <w:p w14:paraId="5B1900D5" w14:textId="7F44443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1.513,51</w:t>
            </w:r>
          </w:p>
        </w:tc>
      </w:tr>
      <w:tr w:rsidR="00CF1A81" w:rsidRPr="00CF1A81" w14:paraId="2C9EC0B5" w14:textId="77777777" w:rsidTr="00685492">
        <w:trPr>
          <w:trHeight w:val="259"/>
        </w:trPr>
        <w:tc>
          <w:tcPr>
            <w:tcW w:w="5046" w:type="dxa"/>
            <w:shd w:val="clear" w:color="000000" w:fill="FFFFFF"/>
            <w:vAlign w:val="center"/>
            <w:hideMark/>
          </w:tcPr>
          <w:p w14:paraId="1D376FFF" w14:textId="77777777" w:rsidR="00CF1A81" w:rsidRPr="003A7388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A7388">
              <w:rPr>
                <w:rFonts w:ascii="Times New Roman" w:hAnsi="Times New Roman"/>
                <w:sz w:val="16"/>
                <w:szCs w:val="16"/>
                <w:lang w:val="ro-MD"/>
              </w:rPr>
              <w:t>cu capacitatea cilindrică a motorului între 2001 și 2400 cm</w:t>
            </w:r>
            <w:r w:rsidRPr="003A7388">
              <w:rPr>
                <w:rFonts w:ascii="Times New Roman" w:hAnsi="Times New Roman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1096" w:type="dxa"/>
            <w:noWrap/>
            <w:vAlign w:val="center"/>
          </w:tcPr>
          <w:p w14:paraId="72D05E61" w14:textId="78FB156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5.257,24</w:t>
            </w:r>
          </w:p>
        </w:tc>
        <w:tc>
          <w:tcPr>
            <w:tcW w:w="986" w:type="dxa"/>
            <w:noWrap/>
            <w:vAlign w:val="center"/>
          </w:tcPr>
          <w:p w14:paraId="3EC199C9" w14:textId="5371F03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3.111,43</w:t>
            </w:r>
          </w:p>
        </w:tc>
        <w:tc>
          <w:tcPr>
            <w:tcW w:w="986" w:type="dxa"/>
            <w:noWrap/>
            <w:vAlign w:val="center"/>
          </w:tcPr>
          <w:p w14:paraId="24359940" w14:textId="5518F39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3.129,31</w:t>
            </w:r>
          </w:p>
        </w:tc>
        <w:tc>
          <w:tcPr>
            <w:tcW w:w="986" w:type="dxa"/>
            <w:noWrap/>
            <w:vAlign w:val="center"/>
          </w:tcPr>
          <w:p w14:paraId="3744EEF0" w14:textId="3946265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1.466,31</w:t>
            </w:r>
          </w:p>
        </w:tc>
        <w:tc>
          <w:tcPr>
            <w:tcW w:w="986" w:type="dxa"/>
            <w:noWrap/>
            <w:vAlign w:val="center"/>
          </w:tcPr>
          <w:p w14:paraId="6A8F39FD" w14:textId="53390DA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2.824,51</w:t>
            </w:r>
          </w:p>
        </w:tc>
        <w:tc>
          <w:tcPr>
            <w:tcW w:w="1096" w:type="dxa"/>
            <w:noWrap/>
            <w:vAlign w:val="center"/>
          </w:tcPr>
          <w:p w14:paraId="13B07FB8" w14:textId="4ECD8EC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2.764,92</w:t>
            </w:r>
          </w:p>
        </w:tc>
        <w:tc>
          <w:tcPr>
            <w:tcW w:w="986" w:type="dxa"/>
            <w:noWrap/>
            <w:vAlign w:val="center"/>
          </w:tcPr>
          <w:p w14:paraId="75208364" w14:textId="3EEBD46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1.636,38</w:t>
            </w:r>
          </w:p>
        </w:tc>
        <w:tc>
          <w:tcPr>
            <w:tcW w:w="986" w:type="dxa"/>
            <w:noWrap/>
            <w:vAlign w:val="center"/>
          </w:tcPr>
          <w:p w14:paraId="7B5D9374" w14:textId="783FE79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1.645,79</w:t>
            </w:r>
          </w:p>
        </w:tc>
        <w:tc>
          <w:tcPr>
            <w:tcW w:w="986" w:type="dxa"/>
            <w:noWrap/>
            <w:vAlign w:val="center"/>
          </w:tcPr>
          <w:p w14:paraId="4FEEBA5B" w14:textId="46A3FE2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771,17</w:t>
            </w:r>
          </w:p>
        </w:tc>
        <w:tc>
          <w:tcPr>
            <w:tcW w:w="986" w:type="dxa"/>
            <w:noWrap/>
            <w:vAlign w:val="center"/>
          </w:tcPr>
          <w:p w14:paraId="14702095" w14:textId="1C59A22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1.485,48</w:t>
            </w:r>
          </w:p>
        </w:tc>
      </w:tr>
      <w:tr w:rsidR="00CF1A81" w:rsidRPr="00CF1A81" w14:paraId="2E75F050" w14:textId="77777777" w:rsidTr="00685492">
        <w:trPr>
          <w:trHeight w:val="259"/>
        </w:trPr>
        <w:tc>
          <w:tcPr>
            <w:tcW w:w="5046" w:type="dxa"/>
            <w:shd w:val="clear" w:color="000000" w:fill="FFFFFF"/>
            <w:vAlign w:val="center"/>
            <w:hideMark/>
          </w:tcPr>
          <w:p w14:paraId="6153ABA8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sz w:val="16"/>
                <w:szCs w:val="16"/>
                <w:lang w:val="ro-MD"/>
              </w:rPr>
              <w:t>cu capacitatea cilindrică a motorului între 2401 și 3000 cm</w:t>
            </w:r>
            <w:r w:rsidRPr="000C456F">
              <w:rPr>
                <w:rFonts w:ascii="Times New Roman" w:hAnsi="Times New Roman"/>
                <w:sz w:val="16"/>
                <w:szCs w:val="16"/>
                <w:vertAlign w:val="superscript"/>
                <w:lang w:val="ro-MD"/>
              </w:rPr>
              <w:t xml:space="preserve">3 </w:t>
            </w:r>
            <w:r w:rsidRPr="000C456F">
              <w:rPr>
                <w:rFonts w:ascii="Times New Roman" w:hAnsi="Times New Roman"/>
                <w:sz w:val="16"/>
                <w:szCs w:val="16"/>
                <w:lang w:val="ro-MD"/>
              </w:rPr>
              <w:t>inclusiv</w:t>
            </w:r>
          </w:p>
        </w:tc>
        <w:tc>
          <w:tcPr>
            <w:tcW w:w="1096" w:type="dxa"/>
            <w:noWrap/>
            <w:vAlign w:val="center"/>
          </w:tcPr>
          <w:p w14:paraId="61ED25F2" w14:textId="35AE0A9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6.100,38</w:t>
            </w:r>
          </w:p>
        </w:tc>
        <w:tc>
          <w:tcPr>
            <w:tcW w:w="986" w:type="dxa"/>
            <w:noWrap/>
            <w:vAlign w:val="center"/>
          </w:tcPr>
          <w:p w14:paraId="61D58D8D" w14:textId="70D9B9B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3.610,43</w:t>
            </w:r>
          </w:p>
        </w:tc>
        <w:tc>
          <w:tcPr>
            <w:tcW w:w="986" w:type="dxa"/>
            <w:noWrap/>
            <w:vAlign w:val="center"/>
          </w:tcPr>
          <w:p w14:paraId="58A455DA" w14:textId="6BB79B4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3.631,18</w:t>
            </w:r>
          </w:p>
        </w:tc>
        <w:tc>
          <w:tcPr>
            <w:tcW w:w="986" w:type="dxa"/>
            <w:noWrap/>
            <w:vAlign w:val="center"/>
          </w:tcPr>
          <w:p w14:paraId="337E8129" w14:textId="7DCC799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1.701,47</w:t>
            </w:r>
          </w:p>
        </w:tc>
        <w:tc>
          <w:tcPr>
            <w:tcW w:w="986" w:type="dxa"/>
            <w:noWrap/>
            <w:vAlign w:val="center"/>
          </w:tcPr>
          <w:p w14:paraId="172DCA21" w14:textId="286243E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3.277,49</w:t>
            </w:r>
          </w:p>
        </w:tc>
        <w:tc>
          <w:tcPr>
            <w:tcW w:w="1096" w:type="dxa"/>
            <w:noWrap/>
            <w:vAlign w:val="center"/>
          </w:tcPr>
          <w:p w14:paraId="52B00B5C" w14:textId="5CD3632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3.208,35</w:t>
            </w:r>
          </w:p>
        </w:tc>
        <w:tc>
          <w:tcPr>
            <w:tcW w:w="986" w:type="dxa"/>
            <w:noWrap/>
            <w:vAlign w:val="center"/>
          </w:tcPr>
          <w:p w14:paraId="46B0AB2D" w14:textId="348FF3D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1.898,82</w:t>
            </w:r>
          </w:p>
        </w:tc>
        <w:tc>
          <w:tcPr>
            <w:tcW w:w="986" w:type="dxa"/>
            <w:noWrap/>
            <w:vAlign w:val="center"/>
          </w:tcPr>
          <w:p w14:paraId="02A3C6A0" w14:textId="118B223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1.909,73</w:t>
            </w:r>
          </w:p>
        </w:tc>
        <w:tc>
          <w:tcPr>
            <w:tcW w:w="986" w:type="dxa"/>
            <w:noWrap/>
            <w:vAlign w:val="center"/>
          </w:tcPr>
          <w:p w14:paraId="6007A377" w14:textId="21ABF23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894,85</w:t>
            </w:r>
          </w:p>
        </w:tc>
        <w:tc>
          <w:tcPr>
            <w:tcW w:w="986" w:type="dxa"/>
            <w:noWrap/>
            <w:vAlign w:val="center"/>
          </w:tcPr>
          <w:p w14:paraId="2017070B" w14:textId="5C78133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1.723,72</w:t>
            </w:r>
          </w:p>
        </w:tc>
      </w:tr>
      <w:tr w:rsidR="00CF1A81" w:rsidRPr="00CF1A81" w14:paraId="1C079511" w14:textId="77777777" w:rsidTr="00CF1A81">
        <w:trPr>
          <w:trHeight w:val="259"/>
        </w:trPr>
        <w:tc>
          <w:tcPr>
            <w:tcW w:w="5046" w:type="dxa"/>
            <w:shd w:val="clear" w:color="000000" w:fill="FFFFFF"/>
            <w:vAlign w:val="center"/>
            <w:hideMark/>
          </w:tcPr>
          <w:p w14:paraId="7D90F331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sz w:val="16"/>
                <w:szCs w:val="16"/>
                <w:lang w:val="ro-MD"/>
              </w:rPr>
              <w:t>cu capacitatea cilindrică a motorului peste 3000 cm</w:t>
            </w:r>
            <w:r w:rsidRPr="000C456F">
              <w:rPr>
                <w:rFonts w:ascii="Times New Roman" w:hAnsi="Times New Roman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noWrap/>
            <w:vAlign w:val="center"/>
          </w:tcPr>
          <w:p w14:paraId="3CCE9F9A" w14:textId="058588F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5.802,81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center"/>
          </w:tcPr>
          <w:p w14:paraId="5DCDBA13" w14:textId="6EE3FB6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3.434,31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center"/>
          </w:tcPr>
          <w:p w14:paraId="386850A8" w14:textId="3B3003B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3.454,05</w:t>
            </w:r>
          </w:p>
        </w:tc>
        <w:tc>
          <w:tcPr>
            <w:tcW w:w="986" w:type="dxa"/>
            <w:noWrap/>
            <w:vAlign w:val="center"/>
          </w:tcPr>
          <w:p w14:paraId="14EB0A23" w14:textId="3C0C76C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1.618,47</w:t>
            </w:r>
          </w:p>
        </w:tc>
        <w:tc>
          <w:tcPr>
            <w:tcW w:w="986" w:type="dxa"/>
            <w:noWrap/>
            <w:vAlign w:val="center"/>
          </w:tcPr>
          <w:p w14:paraId="17F090AC" w14:textId="45347EB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3.117,62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noWrap/>
            <w:vAlign w:val="center"/>
          </w:tcPr>
          <w:p w14:paraId="02EAD38E" w14:textId="09EDF99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3.051,85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center"/>
          </w:tcPr>
          <w:p w14:paraId="05C2A37D" w14:textId="098CD7C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1.806,19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center"/>
          </w:tcPr>
          <w:p w14:paraId="1706AF08" w14:textId="7B3F5A9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1.816,57</w:t>
            </w:r>
          </w:p>
        </w:tc>
        <w:tc>
          <w:tcPr>
            <w:tcW w:w="986" w:type="dxa"/>
            <w:noWrap/>
            <w:vAlign w:val="center"/>
          </w:tcPr>
          <w:p w14:paraId="76758E59" w14:textId="4883368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851,20</w:t>
            </w:r>
          </w:p>
        </w:tc>
        <w:tc>
          <w:tcPr>
            <w:tcW w:w="986" w:type="dxa"/>
            <w:noWrap/>
            <w:vAlign w:val="center"/>
          </w:tcPr>
          <w:p w14:paraId="16E2F617" w14:textId="6CCF098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1.639,64</w:t>
            </w:r>
          </w:p>
        </w:tc>
      </w:tr>
      <w:tr w:rsidR="00CF1A81" w:rsidRPr="00CF1A81" w14:paraId="509C52DE" w14:textId="77777777" w:rsidTr="00CF1A81">
        <w:trPr>
          <w:trHeight w:val="259"/>
        </w:trPr>
        <w:tc>
          <w:tcPr>
            <w:tcW w:w="5046" w:type="dxa"/>
            <w:shd w:val="clear" w:color="000000" w:fill="FFFFFF"/>
            <w:noWrap/>
            <w:vAlign w:val="center"/>
            <w:hideMark/>
          </w:tcPr>
          <w:p w14:paraId="69EE764E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sz w:val="16"/>
                <w:szCs w:val="16"/>
                <w:lang w:val="ro-MD"/>
              </w:rPr>
              <w:t>taxi (numai pentru persoane juridice)</w:t>
            </w:r>
          </w:p>
        </w:tc>
        <w:tc>
          <w:tcPr>
            <w:tcW w:w="1096" w:type="dxa"/>
            <w:tcBorders>
              <w:right w:val="nil"/>
            </w:tcBorders>
            <w:noWrap/>
            <w:vAlign w:val="center"/>
          </w:tcPr>
          <w:p w14:paraId="7C3D72F6" w14:textId="74E1CAB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  <w:right w:val="nil"/>
            </w:tcBorders>
            <w:noWrap/>
            <w:vAlign w:val="center"/>
          </w:tcPr>
          <w:p w14:paraId="5C704565" w14:textId="71ACA63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  <w:right w:val="nil"/>
            </w:tcBorders>
            <w:noWrap/>
            <w:vAlign w:val="center"/>
          </w:tcPr>
          <w:p w14:paraId="5A23219C" w14:textId="6B609FD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</w:tcBorders>
            <w:noWrap/>
            <w:vAlign w:val="center"/>
          </w:tcPr>
          <w:p w14:paraId="10CD496C" w14:textId="0FF828E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noWrap/>
            <w:vAlign w:val="center"/>
          </w:tcPr>
          <w:p w14:paraId="2E866F5B" w14:textId="5DADFE0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15.278,49</w:t>
            </w:r>
          </w:p>
        </w:tc>
        <w:tc>
          <w:tcPr>
            <w:tcW w:w="1096" w:type="dxa"/>
            <w:tcBorders>
              <w:right w:val="nil"/>
            </w:tcBorders>
            <w:noWrap/>
            <w:vAlign w:val="center"/>
          </w:tcPr>
          <w:p w14:paraId="766AB598" w14:textId="7A0E11C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  <w:right w:val="nil"/>
            </w:tcBorders>
            <w:noWrap/>
            <w:vAlign w:val="center"/>
          </w:tcPr>
          <w:p w14:paraId="76C5899E" w14:textId="0B87F6A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  <w:right w:val="nil"/>
            </w:tcBorders>
            <w:noWrap/>
            <w:vAlign w:val="center"/>
          </w:tcPr>
          <w:p w14:paraId="133D66EA" w14:textId="288EDB8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</w:tcBorders>
            <w:noWrap/>
            <w:vAlign w:val="center"/>
          </w:tcPr>
          <w:p w14:paraId="35A1E3DE" w14:textId="777A43F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noWrap/>
            <w:vAlign w:val="center"/>
          </w:tcPr>
          <w:p w14:paraId="1EAF92B8" w14:textId="76F8099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8.035,35</w:t>
            </w:r>
          </w:p>
        </w:tc>
      </w:tr>
      <w:tr w:rsidR="00CF1A81" w:rsidRPr="00CF1A81" w14:paraId="096B1A55" w14:textId="77777777" w:rsidTr="00685492">
        <w:trPr>
          <w:trHeight w:val="259"/>
        </w:trPr>
        <w:tc>
          <w:tcPr>
            <w:tcW w:w="5046" w:type="dxa"/>
            <w:shd w:val="clear" w:color="000000" w:fill="FFFFFF"/>
            <w:noWrap/>
            <w:vAlign w:val="center"/>
            <w:hideMark/>
          </w:tcPr>
          <w:p w14:paraId="1823E711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sz w:val="16"/>
                <w:szCs w:val="16"/>
                <w:lang w:val="ro-MD"/>
              </w:rPr>
              <w:t>cu motor electric</w:t>
            </w:r>
          </w:p>
        </w:tc>
        <w:tc>
          <w:tcPr>
            <w:tcW w:w="1096" w:type="dxa"/>
            <w:noWrap/>
            <w:vAlign w:val="center"/>
          </w:tcPr>
          <w:p w14:paraId="3464378A" w14:textId="2493FF8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9.869,73</w:t>
            </w:r>
          </w:p>
        </w:tc>
        <w:tc>
          <w:tcPr>
            <w:tcW w:w="986" w:type="dxa"/>
            <w:noWrap/>
            <w:vAlign w:val="center"/>
          </w:tcPr>
          <w:p w14:paraId="03B3841A" w14:textId="5CBDCD3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5.841,27</w:t>
            </w:r>
          </w:p>
        </w:tc>
        <w:tc>
          <w:tcPr>
            <w:tcW w:w="986" w:type="dxa"/>
            <w:noWrap/>
            <w:vAlign w:val="center"/>
          </w:tcPr>
          <w:p w14:paraId="18DF7A31" w14:textId="78763FD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5.874,84</w:t>
            </w:r>
          </w:p>
        </w:tc>
        <w:tc>
          <w:tcPr>
            <w:tcW w:w="986" w:type="dxa"/>
            <w:noWrap/>
            <w:vAlign w:val="center"/>
          </w:tcPr>
          <w:p w14:paraId="505F6BBD" w14:textId="6B7B45C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2.752,78</w:t>
            </w:r>
          </w:p>
        </w:tc>
        <w:tc>
          <w:tcPr>
            <w:tcW w:w="986" w:type="dxa"/>
            <w:noWrap/>
            <w:vAlign w:val="center"/>
          </w:tcPr>
          <w:p w14:paraId="77B50580" w14:textId="7330280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5.302,61</w:t>
            </w:r>
          </w:p>
        </w:tc>
        <w:tc>
          <w:tcPr>
            <w:tcW w:w="1096" w:type="dxa"/>
            <w:noWrap/>
            <w:vAlign w:val="center"/>
          </w:tcPr>
          <w:p w14:paraId="76A10984" w14:textId="197C547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5.190,75</w:t>
            </w:r>
          </w:p>
        </w:tc>
        <w:tc>
          <w:tcPr>
            <w:tcW w:w="986" w:type="dxa"/>
            <w:noWrap/>
            <w:vAlign w:val="center"/>
          </w:tcPr>
          <w:p w14:paraId="1AF6FD46" w14:textId="51C0E41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3.072,07</w:t>
            </w:r>
          </w:p>
        </w:tc>
        <w:tc>
          <w:tcPr>
            <w:tcW w:w="986" w:type="dxa"/>
            <w:noWrap/>
            <w:vAlign w:val="center"/>
          </w:tcPr>
          <w:p w14:paraId="105F24B3" w14:textId="6FFB538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3.089,73</w:t>
            </w:r>
          </w:p>
        </w:tc>
        <w:tc>
          <w:tcPr>
            <w:tcW w:w="986" w:type="dxa"/>
            <w:noWrap/>
            <w:vAlign w:val="center"/>
          </w:tcPr>
          <w:p w14:paraId="2D0F9855" w14:textId="17BFF74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1.447,76</w:t>
            </w:r>
          </w:p>
        </w:tc>
        <w:tc>
          <w:tcPr>
            <w:tcW w:w="986" w:type="dxa"/>
            <w:noWrap/>
            <w:vAlign w:val="center"/>
          </w:tcPr>
          <w:p w14:paraId="4A53BC49" w14:textId="3A7D155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2.788,78</w:t>
            </w:r>
          </w:p>
        </w:tc>
      </w:tr>
      <w:tr w:rsidR="00CF1A81" w:rsidRPr="00CF1A81" w14:paraId="19A2F351" w14:textId="77777777" w:rsidTr="00FE0635">
        <w:trPr>
          <w:trHeight w:val="234"/>
        </w:trPr>
        <w:tc>
          <w:tcPr>
            <w:tcW w:w="15126" w:type="dxa"/>
            <w:gridSpan w:val="11"/>
            <w:noWrap/>
            <w:vAlign w:val="center"/>
            <w:hideMark/>
          </w:tcPr>
          <w:p w14:paraId="6CDDF23D" w14:textId="4F3F97E3" w:rsidR="00CF1A81" w:rsidRPr="00CF1A81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b) vehicule destinate transportului de persoane:</w:t>
            </w:r>
          </w:p>
        </w:tc>
      </w:tr>
      <w:tr w:rsidR="00CF1A81" w:rsidRPr="00CF1A81" w14:paraId="00D76E47" w14:textId="77777777" w:rsidTr="002177E4">
        <w:trPr>
          <w:trHeight w:val="259"/>
        </w:trPr>
        <w:tc>
          <w:tcPr>
            <w:tcW w:w="5046" w:type="dxa"/>
            <w:vAlign w:val="center"/>
            <w:hideMark/>
          </w:tcPr>
          <w:p w14:paraId="1B5D264C" w14:textId="5941F0E8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până la 17 locuri, inclusiv al conducătorului</w:t>
            </w:r>
          </w:p>
        </w:tc>
        <w:tc>
          <w:tcPr>
            <w:tcW w:w="1096" w:type="dxa"/>
            <w:noWrap/>
            <w:vAlign w:val="center"/>
          </w:tcPr>
          <w:p w14:paraId="5F92EA1B" w14:textId="385F8B7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3.322,97</w:t>
            </w:r>
          </w:p>
        </w:tc>
        <w:tc>
          <w:tcPr>
            <w:tcW w:w="986" w:type="dxa"/>
            <w:noWrap/>
            <w:vAlign w:val="center"/>
          </w:tcPr>
          <w:p w14:paraId="222BE600" w14:textId="4475CF0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1.966,66</w:t>
            </w:r>
          </w:p>
        </w:tc>
        <w:tc>
          <w:tcPr>
            <w:tcW w:w="986" w:type="dxa"/>
            <w:noWrap/>
            <w:vAlign w:val="center"/>
          </w:tcPr>
          <w:p w14:paraId="09235FD3" w14:textId="76955E3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1.977,96</w:t>
            </w:r>
          </w:p>
        </w:tc>
        <w:tc>
          <w:tcPr>
            <w:tcW w:w="986" w:type="dxa"/>
            <w:noWrap/>
            <w:vAlign w:val="center"/>
          </w:tcPr>
          <w:p w14:paraId="2D1FE29E" w14:textId="5B4B85A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926,82</w:t>
            </w:r>
          </w:p>
        </w:tc>
        <w:tc>
          <w:tcPr>
            <w:tcW w:w="986" w:type="dxa"/>
            <w:noWrap/>
            <w:vAlign w:val="center"/>
          </w:tcPr>
          <w:p w14:paraId="3B458D62" w14:textId="7B52F0E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1.785,30</w:t>
            </w:r>
          </w:p>
        </w:tc>
        <w:tc>
          <w:tcPr>
            <w:tcW w:w="1096" w:type="dxa"/>
            <w:noWrap/>
            <w:vAlign w:val="center"/>
          </w:tcPr>
          <w:p w14:paraId="764DB51A" w14:textId="37F1496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1.747,64</w:t>
            </w:r>
          </w:p>
        </w:tc>
        <w:tc>
          <w:tcPr>
            <w:tcW w:w="986" w:type="dxa"/>
            <w:noWrap/>
            <w:vAlign w:val="center"/>
          </w:tcPr>
          <w:p w14:paraId="1E2991BF" w14:textId="3E98D83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1.034,32</w:t>
            </w:r>
          </w:p>
        </w:tc>
        <w:tc>
          <w:tcPr>
            <w:tcW w:w="986" w:type="dxa"/>
            <w:noWrap/>
            <w:vAlign w:val="center"/>
          </w:tcPr>
          <w:p w14:paraId="3BC9040F" w14:textId="08AAB45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1.040,26</w:t>
            </w:r>
          </w:p>
        </w:tc>
        <w:tc>
          <w:tcPr>
            <w:tcW w:w="986" w:type="dxa"/>
            <w:noWrap/>
            <w:vAlign w:val="center"/>
          </w:tcPr>
          <w:p w14:paraId="29AD8BB7" w14:textId="17D5D7C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487,44</w:t>
            </w:r>
          </w:p>
        </w:tc>
        <w:tc>
          <w:tcPr>
            <w:tcW w:w="986" w:type="dxa"/>
            <w:noWrap/>
            <w:vAlign w:val="center"/>
          </w:tcPr>
          <w:p w14:paraId="01D5C446" w14:textId="01C2F90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938,94</w:t>
            </w:r>
          </w:p>
        </w:tc>
      </w:tr>
      <w:tr w:rsidR="00CF1A81" w:rsidRPr="00CF1A81" w14:paraId="5AD6BCF8" w14:textId="77777777" w:rsidTr="002177E4">
        <w:trPr>
          <w:trHeight w:val="259"/>
        </w:trPr>
        <w:tc>
          <w:tcPr>
            <w:tcW w:w="5046" w:type="dxa"/>
            <w:vAlign w:val="center"/>
            <w:hideMark/>
          </w:tcPr>
          <w:p w14:paraId="63AE39CA" w14:textId="1FB4D5EE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de la 18 până la 30 locuri, inclusiv al conducătorului</w:t>
            </w:r>
          </w:p>
        </w:tc>
        <w:tc>
          <w:tcPr>
            <w:tcW w:w="1096" w:type="dxa"/>
            <w:noWrap/>
            <w:vAlign w:val="center"/>
          </w:tcPr>
          <w:p w14:paraId="2DEBDA5D" w14:textId="2FD778C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7.985,06</w:t>
            </w:r>
          </w:p>
        </w:tc>
        <w:tc>
          <w:tcPr>
            <w:tcW w:w="986" w:type="dxa"/>
            <w:noWrap/>
            <w:vAlign w:val="center"/>
          </w:tcPr>
          <w:p w14:paraId="4C24DC4E" w14:textId="7842175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4.725,85</w:t>
            </w:r>
          </w:p>
        </w:tc>
        <w:tc>
          <w:tcPr>
            <w:tcW w:w="986" w:type="dxa"/>
            <w:noWrap/>
            <w:vAlign w:val="center"/>
          </w:tcPr>
          <w:p w14:paraId="3D2470DB" w14:textId="1A86E87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4.753,01</w:t>
            </w:r>
          </w:p>
        </w:tc>
        <w:tc>
          <w:tcPr>
            <w:tcW w:w="986" w:type="dxa"/>
            <w:noWrap/>
            <w:vAlign w:val="center"/>
          </w:tcPr>
          <w:p w14:paraId="3A0A5734" w14:textId="4490A7A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2.227,12</w:t>
            </w:r>
          </w:p>
        </w:tc>
        <w:tc>
          <w:tcPr>
            <w:tcW w:w="986" w:type="dxa"/>
            <w:noWrap/>
            <w:vAlign w:val="center"/>
          </w:tcPr>
          <w:p w14:paraId="39C030F8" w14:textId="7C7C484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4.290,05</w:t>
            </w:r>
          </w:p>
        </w:tc>
        <w:tc>
          <w:tcPr>
            <w:tcW w:w="1096" w:type="dxa"/>
            <w:noWrap/>
            <w:vAlign w:val="center"/>
          </w:tcPr>
          <w:p w14:paraId="1D237416" w14:textId="46EE5FE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4.199,54</w:t>
            </w:r>
          </w:p>
        </w:tc>
        <w:tc>
          <w:tcPr>
            <w:tcW w:w="986" w:type="dxa"/>
            <w:noWrap/>
            <w:vAlign w:val="center"/>
          </w:tcPr>
          <w:p w14:paraId="7429293C" w14:textId="41E2081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2.485,45</w:t>
            </w:r>
          </w:p>
        </w:tc>
        <w:tc>
          <w:tcPr>
            <w:tcW w:w="986" w:type="dxa"/>
            <w:noWrap/>
            <w:vAlign w:val="center"/>
          </w:tcPr>
          <w:p w14:paraId="6A1FDA4E" w14:textId="175D5F2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2.499,73</w:t>
            </w:r>
          </w:p>
        </w:tc>
        <w:tc>
          <w:tcPr>
            <w:tcW w:w="986" w:type="dxa"/>
            <w:noWrap/>
            <w:vAlign w:val="center"/>
          </w:tcPr>
          <w:p w14:paraId="6306D7BF" w14:textId="741749B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1.171,30</w:t>
            </w:r>
          </w:p>
        </w:tc>
        <w:tc>
          <w:tcPr>
            <w:tcW w:w="986" w:type="dxa"/>
            <w:noWrap/>
            <w:vAlign w:val="center"/>
          </w:tcPr>
          <w:p w14:paraId="188FAC6E" w14:textId="3C74757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2.256,25</w:t>
            </w:r>
          </w:p>
        </w:tc>
      </w:tr>
      <w:tr w:rsidR="00CF1A81" w:rsidRPr="00CF1A81" w14:paraId="1E818EA5" w14:textId="77777777" w:rsidTr="00CF1A81">
        <w:trPr>
          <w:trHeight w:val="259"/>
        </w:trPr>
        <w:tc>
          <w:tcPr>
            <w:tcW w:w="5046" w:type="dxa"/>
            <w:vAlign w:val="center"/>
            <w:hideMark/>
          </w:tcPr>
          <w:p w14:paraId="7B1C5B18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cu peste 30 locuri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noWrap/>
            <w:vAlign w:val="center"/>
          </w:tcPr>
          <w:p w14:paraId="09DFA23B" w14:textId="5ACBD4E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16.069,31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center"/>
          </w:tcPr>
          <w:p w14:paraId="635F644F" w14:textId="58B3D7B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9.510,41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center"/>
          </w:tcPr>
          <w:p w14:paraId="5D981159" w14:textId="0666947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9.565,06</w:t>
            </w:r>
          </w:p>
        </w:tc>
        <w:tc>
          <w:tcPr>
            <w:tcW w:w="986" w:type="dxa"/>
            <w:noWrap/>
            <w:vAlign w:val="center"/>
          </w:tcPr>
          <w:p w14:paraId="2DDE7DB1" w14:textId="285A7A0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4.481,92</w:t>
            </w:r>
          </w:p>
        </w:tc>
        <w:tc>
          <w:tcPr>
            <w:tcW w:w="986" w:type="dxa"/>
            <w:noWrap/>
            <w:vAlign w:val="center"/>
          </w:tcPr>
          <w:p w14:paraId="4B88BA87" w14:textId="32089F2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8.633,40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noWrap/>
            <w:vAlign w:val="center"/>
          </w:tcPr>
          <w:p w14:paraId="5768B4F8" w14:textId="0FCFA7D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8.451,26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center"/>
          </w:tcPr>
          <w:p w14:paraId="66F36575" w14:textId="2C66ADC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5.001,77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center"/>
          </w:tcPr>
          <w:p w14:paraId="228831C4" w14:textId="7A26BBB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5.030,51</w:t>
            </w:r>
          </w:p>
        </w:tc>
        <w:tc>
          <w:tcPr>
            <w:tcW w:w="986" w:type="dxa"/>
            <w:noWrap/>
            <w:vAlign w:val="center"/>
          </w:tcPr>
          <w:p w14:paraId="5DE9F422" w14:textId="3AFC02F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2.357,16</w:t>
            </w:r>
          </w:p>
        </w:tc>
        <w:tc>
          <w:tcPr>
            <w:tcW w:w="986" w:type="dxa"/>
            <w:noWrap/>
            <w:vAlign w:val="center"/>
          </w:tcPr>
          <w:p w14:paraId="7347A493" w14:textId="710AB37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4.540,53</w:t>
            </w:r>
          </w:p>
        </w:tc>
      </w:tr>
      <w:tr w:rsidR="00CF1A81" w:rsidRPr="00CF1A81" w14:paraId="2EAE1FD7" w14:textId="77777777" w:rsidTr="00CF1A81">
        <w:trPr>
          <w:trHeight w:val="259"/>
        </w:trPr>
        <w:tc>
          <w:tcPr>
            <w:tcW w:w="5046" w:type="dxa"/>
            <w:vAlign w:val="center"/>
            <w:hideMark/>
          </w:tcPr>
          <w:p w14:paraId="6B4A1180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troleibuze</w:t>
            </w:r>
          </w:p>
        </w:tc>
        <w:tc>
          <w:tcPr>
            <w:tcW w:w="1096" w:type="dxa"/>
            <w:tcBorders>
              <w:right w:val="nil"/>
            </w:tcBorders>
            <w:noWrap/>
            <w:vAlign w:val="center"/>
          </w:tcPr>
          <w:p w14:paraId="138E593C" w14:textId="43F1409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  <w:right w:val="nil"/>
            </w:tcBorders>
            <w:noWrap/>
            <w:vAlign w:val="center"/>
          </w:tcPr>
          <w:p w14:paraId="5701FE7B" w14:textId="61458AF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  <w:right w:val="nil"/>
            </w:tcBorders>
            <w:noWrap/>
            <w:vAlign w:val="center"/>
          </w:tcPr>
          <w:p w14:paraId="028C8A8E" w14:textId="655AA3A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</w:tcBorders>
            <w:noWrap/>
            <w:vAlign w:val="center"/>
          </w:tcPr>
          <w:p w14:paraId="64AC2334" w14:textId="37CD985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noWrap/>
            <w:vAlign w:val="center"/>
          </w:tcPr>
          <w:p w14:paraId="3ACF75E2" w14:textId="4292DD9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19.170,00</w:t>
            </w:r>
          </w:p>
        </w:tc>
        <w:tc>
          <w:tcPr>
            <w:tcW w:w="1096" w:type="dxa"/>
            <w:tcBorders>
              <w:right w:val="nil"/>
            </w:tcBorders>
            <w:noWrap/>
            <w:vAlign w:val="center"/>
          </w:tcPr>
          <w:p w14:paraId="43EA3079" w14:textId="079F5F8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  <w:right w:val="nil"/>
            </w:tcBorders>
            <w:noWrap/>
            <w:vAlign w:val="center"/>
          </w:tcPr>
          <w:p w14:paraId="0A5275D7" w14:textId="345DA56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  <w:right w:val="nil"/>
            </w:tcBorders>
            <w:noWrap/>
            <w:vAlign w:val="center"/>
          </w:tcPr>
          <w:p w14:paraId="187F7174" w14:textId="50E6768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tcBorders>
              <w:left w:val="nil"/>
            </w:tcBorders>
            <w:noWrap/>
            <w:vAlign w:val="center"/>
          </w:tcPr>
          <w:p w14:paraId="6C303964" w14:textId="7A81640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</w:p>
        </w:tc>
        <w:tc>
          <w:tcPr>
            <w:tcW w:w="986" w:type="dxa"/>
            <w:noWrap/>
            <w:vAlign w:val="center"/>
          </w:tcPr>
          <w:p w14:paraId="1116B1C2" w14:textId="174C37F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10.082,00</w:t>
            </w:r>
          </w:p>
        </w:tc>
      </w:tr>
      <w:tr w:rsidR="00CF1A81" w:rsidRPr="00CF1A81" w14:paraId="7FDAB7A4" w14:textId="77777777" w:rsidTr="00FE0635">
        <w:trPr>
          <w:trHeight w:val="234"/>
        </w:trPr>
        <w:tc>
          <w:tcPr>
            <w:tcW w:w="15126" w:type="dxa"/>
            <w:gridSpan w:val="11"/>
            <w:noWrap/>
            <w:vAlign w:val="center"/>
            <w:hideMark/>
          </w:tcPr>
          <w:p w14:paraId="69085611" w14:textId="77777777" w:rsidR="00CF1A81" w:rsidRPr="00CF1A81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c) tractoare rutiere cu puterea motorului:</w:t>
            </w:r>
          </w:p>
        </w:tc>
      </w:tr>
      <w:tr w:rsidR="00CF1A81" w:rsidRPr="00CF1A81" w14:paraId="26D1A816" w14:textId="77777777" w:rsidTr="005C27D4">
        <w:trPr>
          <w:trHeight w:val="259"/>
        </w:trPr>
        <w:tc>
          <w:tcPr>
            <w:tcW w:w="5046" w:type="dxa"/>
            <w:shd w:val="clear" w:color="000000" w:fill="FFFFFF"/>
            <w:noWrap/>
            <w:vAlign w:val="center"/>
            <w:hideMark/>
          </w:tcPr>
          <w:p w14:paraId="04C41D3F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sz w:val="16"/>
                <w:szCs w:val="16"/>
                <w:lang w:val="ro-MD"/>
              </w:rPr>
              <w:t>până la 45 CP inclusiv</w:t>
            </w:r>
          </w:p>
        </w:tc>
        <w:tc>
          <w:tcPr>
            <w:tcW w:w="1096" w:type="dxa"/>
            <w:noWrap/>
            <w:vAlign w:val="center"/>
          </w:tcPr>
          <w:p w14:paraId="72A2A75E" w14:textId="2BFBB05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743,95</w:t>
            </w:r>
          </w:p>
        </w:tc>
        <w:tc>
          <w:tcPr>
            <w:tcW w:w="986" w:type="dxa"/>
            <w:noWrap/>
            <w:vAlign w:val="center"/>
          </w:tcPr>
          <w:p w14:paraId="64FBA4CD" w14:textId="71A8100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440,30</w:t>
            </w:r>
          </w:p>
        </w:tc>
        <w:tc>
          <w:tcPr>
            <w:tcW w:w="986" w:type="dxa"/>
            <w:noWrap/>
            <w:vAlign w:val="center"/>
          </w:tcPr>
          <w:p w14:paraId="24EE3CCB" w14:textId="577BDF5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442,83</w:t>
            </w:r>
          </w:p>
        </w:tc>
        <w:tc>
          <w:tcPr>
            <w:tcW w:w="986" w:type="dxa"/>
            <w:noWrap/>
            <w:vAlign w:val="center"/>
          </w:tcPr>
          <w:p w14:paraId="629EF5EF" w14:textId="4634F8A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207,50</w:t>
            </w:r>
          </w:p>
        </w:tc>
        <w:tc>
          <w:tcPr>
            <w:tcW w:w="986" w:type="dxa"/>
            <w:noWrap/>
            <w:vAlign w:val="center"/>
          </w:tcPr>
          <w:p w14:paraId="074DC8E4" w14:textId="79351BC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399,69</w:t>
            </w:r>
          </w:p>
        </w:tc>
        <w:tc>
          <w:tcPr>
            <w:tcW w:w="1096" w:type="dxa"/>
            <w:noWrap/>
            <w:vAlign w:val="center"/>
          </w:tcPr>
          <w:p w14:paraId="4E2077FE" w14:textId="05768E3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391,26</w:t>
            </w:r>
          </w:p>
        </w:tc>
        <w:tc>
          <w:tcPr>
            <w:tcW w:w="986" w:type="dxa"/>
            <w:noWrap/>
            <w:vAlign w:val="center"/>
          </w:tcPr>
          <w:p w14:paraId="4EA828B5" w14:textId="303A720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231,56</w:t>
            </w:r>
          </w:p>
        </w:tc>
        <w:tc>
          <w:tcPr>
            <w:tcW w:w="986" w:type="dxa"/>
            <w:noWrap/>
            <w:vAlign w:val="center"/>
          </w:tcPr>
          <w:p w14:paraId="242E9500" w14:textId="4D354A2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232,89</w:t>
            </w:r>
          </w:p>
        </w:tc>
        <w:tc>
          <w:tcPr>
            <w:tcW w:w="986" w:type="dxa"/>
            <w:noWrap/>
            <w:vAlign w:val="center"/>
          </w:tcPr>
          <w:p w14:paraId="2A16F466" w14:textId="106AFC0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109,13</w:t>
            </w:r>
          </w:p>
        </w:tc>
        <w:tc>
          <w:tcPr>
            <w:tcW w:w="986" w:type="dxa"/>
            <w:noWrap/>
            <w:vAlign w:val="center"/>
          </w:tcPr>
          <w:p w14:paraId="4DAAA6E6" w14:textId="7352AEE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210,21</w:t>
            </w:r>
          </w:p>
        </w:tc>
      </w:tr>
      <w:tr w:rsidR="00CF1A81" w:rsidRPr="00CF1A81" w14:paraId="34182EE6" w14:textId="77777777" w:rsidTr="005C27D4">
        <w:trPr>
          <w:trHeight w:val="259"/>
        </w:trPr>
        <w:tc>
          <w:tcPr>
            <w:tcW w:w="5046" w:type="dxa"/>
            <w:shd w:val="clear" w:color="000000" w:fill="FFFFFF"/>
            <w:noWrap/>
            <w:vAlign w:val="center"/>
            <w:hideMark/>
          </w:tcPr>
          <w:p w14:paraId="542A285C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sz w:val="16"/>
                <w:szCs w:val="16"/>
                <w:lang w:val="ro-MD"/>
              </w:rPr>
              <w:t>de la 46 CP până la 100 CP inclusiv</w:t>
            </w:r>
          </w:p>
        </w:tc>
        <w:tc>
          <w:tcPr>
            <w:tcW w:w="1096" w:type="dxa"/>
            <w:noWrap/>
            <w:vAlign w:val="center"/>
          </w:tcPr>
          <w:p w14:paraId="705B3F7D" w14:textId="460C5CA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545,56</w:t>
            </w:r>
          </w:p>
        </w:tc>
        <w:tc>
          <w:tcPr>
            <w:tcW w:w="986" w:type="dxa"/>
            <w:noWrap/>
            <w:vAlign w:val="center"/>
          </w:tcPr>
          <w:p w14:paraId="779F9817" w14:textId="634C892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322,88</w:t>
            </w:r>
          </w:p>
        </w:tc>
        <w:tc>
          <w:tcPr>
            <w:tcW w:w="986" w:type="dxa"/>
            <w:noWrap/>
            <w:vAlign w:val="center"/>
          </w:tcPr>
          <w:p w14:paraId="409AA9F5" w14:textId="0A36865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324,74</w:t>
            </w:r>
          </w:p>
        </w:tc>
        <w:tc>
          <w:tcPr>
            <w:tcW w:w="986" w:type="dxa"/>
            <w:noWrap/>
            <w:vAlign w:val="center"/>
          </w:tcPr>
          <w:p w14:paraId="087702BC" w14:textId="68CD9EE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152,16</w:t>
            </w:r>
          </w:p>
        </w:tc>
        <w:tc>
          <w:tcPr>
            <w:tcW w:w="986" w:type="dxa"/>
            <w:noWrap/>
            <w:vAlign w:val="center"/>
          </w:tcPr>
          <w:p w14:paraId="58B09AE5" w14:textId="3355430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293,11</w:t>
            </w:r>
          </w:p>
        </w:tc>
        <w:tc>
          <w:tcPr>
            <w:tcW w:w="1096" w:type="dxa"/>
            <w:noWrap/>
            <w:vAlign w:val="center"/>
          </w:tcPr>
          <w:p w14:paraId="0A3330AA" w14:textId="68F9583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286,93</w:t>
            </w:r>
          </w:p>
        </w:tc>
        <w:tc>
          <w:tcPr>
            <w:tcW w:w="986" w:type="dxa"/>
            <w:noWrap/>
            <w:vAlign w:val="center"/>
          </w:tcPr>
          <w:p w14:paraId="68DEABB1" w14:textId="40B9BBF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169,81</w:t>
            </w:r>
          </w:p>
        </w:tc>
        <w:tc>
          <w:tcPr>
            <w:tcW w:w="986" w:type="dxa"/>
            <w:noWrap/>
            <w:vAlign w:val="center"/>
          </w:tcPr>
          <w:p w14:paraId="416D9F82" w14:textId="306D2DA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170,79</w:t>
            </w:r>
          </w:p>
        </w:tc>
        <w:tc>
          <w:tcPr>
            <w:tcW w:w="986" w:type="dxa"/>
            <w:noWrap/>
            <w:vAlign w:val="center"/>
          </w:tcPr>
          <w:p w14:paraId="258D21E2" w14:textId="677E271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80,03</w:t>
            </w:r>
          </w:p>
        </w:tc>
        <w:tc>
          <w:tcPr>
            <w:tcW w:w="986" w:type="dxa"/>
            <w:noWrap/>
            <w:vAlign w:val="center"/>
          </w:tcPr>
          <w:p w14:paraId="3259A4E8" w14:textId="6DAF07C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154,15</w:t>
            </w:r>
          </w:p>
        </w:tc>
      </w:tr>
      <w:tr w:rsidR="00CF1A81" w:rsidRPr="00CF1A81" w14:paraId="6FF87CED" w14:textId="77777777" w:rsidTr="005C27D4">
        <w:trPr>
          <w:trHeight w:val="259"/>
        </w:trPr>
        <w:tc>
          <w:tcPr>
            <w:tcW w:w="5046" w:type="dxa"/>
            <w:shd w:val="clear" w:color="000000" w:fill="FFFFFF"/>
            <w:noWrap/>
            <w:vAlign w:val="center"/>
            <w:hideMark/>
          </w:tcPr>
          <w:p w14:paraId="1ECC067F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sz w:val="16"/>
                <w:szCs w:val="16"/>
                <w:lang w:val="ro-MD"/>
              </w:rPr>
              <w:t>peste 100 CP</w:t>
            </w:r>
          </w:p>
        </w:tc>
        <w:tc>
          <w:tcPr>
            <w:tcW w:w="1096" w:type="dxa"/>
            <w:noWrap/>
            <w:vAlign w:val="center"/>
          </w:tcPr>
          <w:p w14:paraId="142200EB" w14:textId="6ECB513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1.041,53</w:t>
            </w:r>
          </w:p>
        </w:tc>
        <w:tc>
          <w:tcPr>
            <w:tcW w:w="986" w:type="dxa"/>
            <w:noWrap/>
            <w:vAlign w:val="center"/>
          </w:tcPr>
          <w:p w14:paraId="7789F57C" w14:textId="08F85E1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616,42</w:t>
            </w:r>
          </w:p>
        </w:tc>
        <w:tc>
          <w:tcPr>
            <w:tcW w:w="986" w:type="dxa"/>
            <w:noWrap/>
            <w:vAlign w:val="center"/>
          </w:tcPr>
          <w:p w14:paraId="029B8625" w14:textId="3B3F46F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619,96</w:t>
            </w:r>
          </w:p>
        </w:tc>
        <w:tc>
          <w:tcPr>
            <w:tcW w:w="986" w:type="dxa"/>
            <w:noWrap/>
            <w:vAlign w:val="center"/>
          </w:tcPr>
          <w:p w14:paraId="2375E2BB" w14:textId="05934A8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290,49</w:t>
            </w:r>
          </w:p>
        </w:tc>
        <w:tc>
          <w:tcPr>
            <w:tcW w:w="986" w:type="dxa"/>
            <w:noWrap/>
            <w:vAlign w:val="center"/>
          </w:tcPr>
          <w:p w14:paraId="7C87D6A1" w14:textId="7E9FD99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559,57</w:t>
            </w:r>
          </w:p>
        </w:tc>
        <w:tc>
          <w:tcPr>
            <w:tcW w:w="1096" w:type="dxa"/>
            <w:noWrap/>
            <w:vAlign w:val="center"/>
          </w:tcPr>
          <w:p w14:paraId="0241E643" w14:textId="556C466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547,77</w:t>
            </w:r>
          </w:p>
        </w:tc>
        <w:tc>
          <w:tcPr>
            <w:tcW w:w="986" w:type="dxa"/>
            <w:noWrap/>
            <w:vAlign w:val="center"/>
          </w:tcPr>
          <w:p w14:paraId="352B50E9" w14:textId="35D6E77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324,19</w:t>
            </w:r>
          </w:p>
        </w:tc>
        <w:tc>
          <w:tcPr>
            <w:tcW w:w="986" w:type="dxa"/>
            <w:noWrap/>
            <w:vAlign w:val="center"/>
          </w:tcPr>
          <w:p w14:paraId="59CBD9CE" w14:textId="107AA39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326,05</w:t>
            </w:r>
          </w:p>
        </w:tc>
        <w:tc>
          <w:tcPr>
            <w:tcW w:w="986" w:type="dxa"/>
            <w:noWrap/>
            <w:vAlign w:val="center"/>
          </w:tcPr>
          <w:p w14:paraId="7C6F9889" w14:textId="4BE285C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152,78</w:t>
            </w:r>
          </w:p>
        </w:tc>
        <w:tc>
          <w:tcPr>
            <w:tcW w:w="986" w:type="dxa"/>
            <w:noWrap/>
            <w:vAlign w:val="center"/>
          </w:tcPr>
          <w:p w14:paraId="603BC4C4" w14:textId="4C33571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</w:rPr>
              <w:t>294,29</w:t>
            </w:r>
          </w:p>
        </w:tc>
      </w:tr>
      <w:tr w:rsidR="00CF1A81" w:rsidRPr="00CF1A81" w14:paraId="0CE7FA7C" w14:textId="77777777" w:rsidTr="00FE0635">
        <w:trPr>
          <w:trHeight w:val="207"/>
        </w:trPr>
        <w:tc>
          <w:tcPr>
            <w:tcW w:w="15126" w:type="dxa"/>
            <w:gridSpan w:val="11"/>
            <w:noWrap/>
            <w:vAlign w:val="center"/>
            <w:hideMark/>
          </w:tcPr>
          <w:p w14:paraId="2ADD7541" w14:textId="241B8DB8" w:rsidR="00CF1A81" w:rsidRPr="00CF1A81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d) camioane și alte vehicule decât cele menționate la lit. a) - c), a căror masă maximă autorizată este:</w:t>
            </w:r>
          </w:p>
        </w:tc>
      </w:tr>
      <w:tr w:rsidR="00CF1A81" w:rsidRPr="00CF1A81" w14:paraId="1A9F22D9" w14:textId="77777777" w:rsidTr="008C6759">
        <w:trPr>
          <w:trHeight w:val="259"/>
        </w:trPr>
        <w:tc>
          <w:tcPr>
            <w:tcW w:w="5046" w:type="dxa"/>
            <w:vAlign w:val="center"/>
            <w:hideMark/>
          </w:tcPr>
          <w:p w14:paraId="3A811F8B" w14:textId="04A37A7E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până la 3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500 kg</w:t>
            </w:r>
          </w:p>
        </w:tc>
        <w:tc>
          <w:tcPr>
            <w:tcW w:w="1096" w:type="dxa"/>
            <w:noWrap/>
            <w:vAlign w:val="center"/>
          </w:tcPr>
          <w:p w14:paraId="06A3EFB1" w14:textId="07694B2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5.356,44</w:t>
            </w:r>
          </w:p>
        </w:tc>
        <w:tc>
          <w:tcPr>
            <w:tcW w:w="986" w:type="dxa"/>
            <w:noWrap/>
            <w:vAlign w:val="center"/>
          </w:tcPr>
          <w:p w14:paraId="5A2F04C2" w14:textId="6D74A49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3.170,14</w:t>
            </w:r>
          </w:p>
        </w:tc>
        <w:tc>
          <w:tcPr>
            <w:tcW w:w="986" w:type="dxa"/>
            <w:noWrap/>
            <w:vAlign w:val="center"/>
          </w:tcPr>
          <w:p w14:paraId="58D66DCD" w14:textId="2EDAAF5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3.188,35</w:t>
            </w:r>
          </w:p>
        </w:tc>
        <w:tc>
          <w:tcPr>
            <w:tcW w:w="986" w:type="dxa"/>
            <w:noWrap/>
            <w:vAlign w:val="center"/>
          </w:tcPr>
          <w:p w14:paraId="353F3DD2" w14:textId="1684591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1.493,97</w:t>
            </w:r>
          </w:p>
        </w:tc>
        <w:tc>
          <w:tcPr>
            <w:tcW w:w="986" w:type="dxa"/>
            <w:noWrap/>
            <w:vAlign w:val="center"/>
          </w:tcPr>
          <w:p w14:paraId="56336DCA" w14:textId="6E5BB18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2.877,80</w:t>
            </w:r>
          </w:p>
        </w:tc>
        <w:tc>
          <w:tcPr>
            <w:tcW w:w="1096" w:type="dxa"/>
            <w:noWrap/>
            <w:vAlign w:val="center"/>
          </w:tcPr>
          <w:p w14:paraId="0E07C9AF" w14:textId="4EB796B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2.817,09</w:t>
            </w:r>
          </w:p>
        </w:tc>
        <w:tc>
          <w:tcPr>
            <w:tcW w:w="986" w:type="dxa"/>
            <w:noWrap/>
            <w:vAlign w:val="center"/>
          </w:tcPr>
          <w:p w14:paraId="5BD0F63F" w14:textId="741E97C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1.667,26</w:t>
            </w:r>
          </w:p>
        </w:tc>
        <w:tc>
          <w:tcPr>
            <w:tcW w:w="986" w:type="dxa"/>
            <w:noWrap/>
            <w:vAlign w:val="center"/>
          </w:tcPr>
          <w:p w14:paraId="7A83A726" w14:textId="54B1228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1.676,84</w:t>
            </w:r>
          </w:p>
        </w:tc>
        <w:tc>
          <w:tcPr>
            <w:tcW w:w="986" w:type="dxa"/>
            <w:noWrap/>
            <w:vAlign w:val="center"/>
          </w:tcPr>
          <w:p w14:paraId="27B05BF6" w14:textId="2A8582B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785,72</w:t>
            </w:r>
          </w:p>
        </w:tc>
        <w:tc>
          <w:tcPr>
            <w:tcW w:w="986" w:type="dxa"/>
            <w:noWrap/>
            <w:vAlign w:val="center"/>
          </w:tcPr>
          <w:p w14:paraId="33C4A949" w14:textId="5EF43D6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1.513,51</w:t>
            </w:r>
          </w:p>
        </w:tc>
      </w:tr>
      <w:tr w:rsidR="00CF1A81" w:rsidRPr="00CF1A81" w14:paraId="4E857D2C" w14:textId="77777777" w:rsidTr="008C6759">
        <w:trPr>
          <w:trHeight w:val="259"/>
        </w:trPr>
        <w:tc>
          <w:tcPr>
            <w:tcW w:w="5046" w:type="dxa"/>
            <w:vAlign w:val="center"/>
            <w:hideMark/>
          </w:tcPr>
          <w:p w14:paraId="6608A3B0" w14:textId="3B74A324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între 3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501 și 12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000 kg inclusiv</w:t>
            </w:r>
          </w:p>
        </w:tc>
        <w:tc>
          <w:tcPr>
            <w:tcW w:w="1096" w:type="dxa"/>
            <w:noWrap/>
            <w:vAlign w:val="center"/>
          </w:tcPr>
          <w:p w14:paraId="747C945D" w14:textId="5AE4AEF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7.588,28</w:t>
            </w:r>
          </w:p>
        </w:tc>
        <w:tc>
          <w:tcPr>
            <w:tcW w:w="986" w:type="dxa"/>
            <w:noWrap/>
            <w:vAlign w:val="center"/>
          </w:tcPr>
          <w:p w14:paraId="6A54B688" w14:textId="121876E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4.491,02</w:t>
            </w:r>
          </w:p>
        </w:tc>
        <w:tc>
          <w:tcPr>
            <w:tcW w:w="986" w:type="dxa"/>
            <w:noWrap/>
            <w:vAlign w:val="center"/>
          </w:tcPr>
          <w:p w14:paraId="4EEB7E42" w14:textId="4F96082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4.516,84</w:t>
            </w:r>
          </w:p>
        </w:tc>
        <w:tc>
          <w:tcPr>
            <w:tcW w:w="986" w:type="dxa"/>
            <w:noWrap/>
            <w:vAlign w:val="center"/>
          </w:tcPr>
          <w:p w14:paraId="3B5797AC" w14:textId="49C2CB2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2.116,46</w:t>
            </w:r>
          </w:p>
        </w:tc>
        <w:tc>
          <w:tcPr>
            <w:tcW w:w="986" w:type="dxa"/>
            <w:noWrap/>
            <w:vAlign w:val="center"/>
          </w:tcPr>
          <w:p w14:paraId="2A627854" w14:textId="50F7957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4.076,88</w:t>
            </w:r>
          </w:p>
        </w:tc>
        <w:tc>
          <w:tcPr>
            <w:tcW w:w="1096" w:type="dxa"/>
            <w:noWrap/>
            <w:vAlign w:val="center"/>
          </w:tcPr>
          <w:p w14:paraId="1EAEF600" w14:textId="452DE65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3.990,88</w:t>
            </w:r>
          </w:p>
        </w:tc>
        <w:tc>
          <w:tcPr>
            <w:tcW w:w="986" w:type="dxa"/>
            <w:noWrap/>
            <w:vAlign w:val="center"/>
          </w:tcPr>
          <w:p w14:paraId="39201C6A" w14:textId="0CE9CDC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2.361,95</w:t>
            </w:r>
          </w:p>
        </w:tc>
        <w:tc>
          <w:tcPr>
            <w:tcW w:w="986" w:type="dxa"/>
            <w:noWrap/>
            <w:vAlign w:val="center"/>
          </w:tcPr>
          <w:p w14:paraId="1FEEF41D" w14:textId="00890E8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2.375,52</w:t>
            </w:r>
          </w:p>
        </w:tc>
        <w:tc>
          <w:tcPr>
            <w:tcW w:w="986" w:type="dxa"/>
            <w:noWrap/>
            <w:vAlign w:val="center"/>
          </w:tcPr>
          <w:p w14:paraId="2D17BBB4" w14:textId="24FF682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1.113,10</w:t>
            </w:r>
          </w:p>
        </w:tc>
        <w:tc>
          <w:tcPr>
            <w:tcW w:w="986" w:type="dxa"/>
            <w:noWrap/>
            <w:vAlign w:val="center"/>
          </w:tcPr>
          <w:p w14:paraId="0288A097" w14:textId="754C47F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2.144,14</w:t>
            </w:r>
          </w:p>
        </w:tc>
      </w:tr>
      <w:tr w:rsidR="00CF1A81" w:rsidRPr="00CF1A81" w14:paraId="5E74679C" w14:textId="77777777" w:rsidTr="008C6759">
        <w:trPr>
          <w:trHeight w:val="259"/>
        </w:trPr>
        <w:tc>
          <w:tcPr>
            <w:tcW w:w="5046" w:type="dxa"/>
            <w:vAlign w:val="center"/>
            <w:hideMark/>
          </w:tcPr>
          <w:p w14:paraId="721FE34A" w14:textId="501891E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peste 12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000 kg</w:t>
            </w:r>
          </w:p>
        </w:tc>
        <w:tc>
          <w:tcPr>
            <w:tcW w:w="1096" w:type="dxa"/>
            <w:noWrap/>
            <w:vAlign w:val="center"/>
          </w:tcPr>
          <w:p w14:paraId="4C5F8AB7" w14:textId="0A72786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10.812,06</w:t>
            </w:r>
          </w:p>
        </w:tc>
        <w:tc>
          <w:tcPr>
            <w:tcW w:w="986" w:type="dxa"/>
            <w:noWrap/>
            <w:vAlign w:val="center"/>
          </w:tcPr>
          <w:p w14:paraId="085959A3" w14:textId="6481242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6.398,98</w:t>
            </w:r>
          </w:p>
        </w:tc>
        <w:tc>
          <w:tcPr>
            <w:tcW w:w="986" w:type="dxa"/>
            <w:noWrap/>
            <w:vAlign w:val="center"/>
          </w:tcPr>
          <w:p w14:paraId="66D07CCF" w14:textId="4954391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6.435,75</w:t>
            </w:r>
          </w:p>
        </w:tc>
        <w:tc>
          <w:tcPr>
            <w:tcW w:w="986" w:type="dxa"/>
            <w:noWrap/>
            <w:vAlign w:val="center"/>
          </w:tcPr>
          <w:p w14:paraId="6750ECAF" w14:textId="3F1E1FA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3.015,61</w:t>
            </w:r>
          </w:p>
        </w:tc>
        <w:tc>
          <w:tcPr>
            <w:tcW w:w="986" w:type="dxa"/>
            <w:noWrap/>
            <w:vAlign w:val="center"/>
          </w:tcPr>
          <w:p w14:paraId="2694ED76" w14:textId="01B1721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5.808,89</w:t>
            </w:r>
          </w:p>
        </w:tc>
        <w:tc>
          <w:tcPr>
            <w:tcW w:w="1096" w:type="dxa"/>
            <w:noWrap/>
            <w:vAlign w:val="center"/>
          </w:tcPr>
          <w:p w14:paraId="3A669352" w14:textId="0F735C3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5.686,34</w:t>
            </w:r>
          </w:p>
        </w:tc>
        <w:tc>
          <w:tcPr>
            <w:tcW w:w="986" w:type="dxa"/>
            <w:noWrap/>
            <w:vAlign w:val="center"/>
          </w:tcPr>
          <w:p w14:paraId="0C2E8743" w14:textId="57A64F4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3.365,39</w:t>
            </w:r>
          </w:p>
        </w:tc>
        <w:tc>
          <w:tcPr>
            <w:tcW w:w="986" w:type="dxa"/>
            <w:noWrap/>
            <w:vAlign w:val="center"/>
          </w:tcPr>
          <w:p w14:paraId="7007B9FA" w14:textId="223B38D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3.384,73</w:t>
            </w:r>
          </w:p>
        </w:tc>
        <w:tc>
          <w:tcPr>
            <w:tcW w:w="986" w:type="dxa"/>
            <w:noWrap/>
            <w:vAlign w:val="center"/>
          </w:tcPr>
          <w:p w14:paraId="7376A534" w14:textId="5500943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1.585,99</w:t>
            </w:r>
          </w:p>
        </w:tc>
        <w:tc>
          <w:tcPr>
            <w:tcW w:w="986" w:type="dxa"/>
            <w:noWrap/>
            <w:vAlign w:val="center"/>
          </w:tcPr>
          <w:p w14:paraId="29AC9F9F" w14:textId="124271A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3.055,05</w:t>
            </w:r>
          </w:p>
        </w:tc>
      </w:tr>
      <w:tr w:rsidR="00CF1A81" w:rsidRPr="00CF1A81" w14:paraId="4A4704E8" w14:textId="77777777" w:rsidTr="00FE0635">
        <w:trPr>
          <w:trHeight w:val="234"/>
        </w:trPr>
        <w:tc>
          <w:tcPr>
            <w:tcW w:w="15126" w:type="dxa"/>
            <w:gridSpan w:val="11"/>
            <w:noWrap/>
            <w:vAlign w:val="center"/>
            <w:hideMark/>
          </w:tcPr>
          <w:p w14:paraId="32B7A523" w14:textId="77777777" w:rsidR="00CF1A81" w:rsidRPr="00CF1A81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e) motociclete:</w:t>
            </w:r>
          </w:p>
        </w:tc>
      </w:tr>
      <w:tr w:rsidR="00CF1A81" w:rsidRPr="00CF1A81" w14:paraId="2BB92FEA" w14:textId="77777777" w:rsidTr="009239C0">
        <w:trPr>
          <w:trHeight w:val="259"/>
        </w:trPr>
        <w:tc>
          <w:tcPr>
            <w:tcW w:w="5046" w:type="dxa"/>
            <w:vAlign w:val="center"/>
            <w:hideMark/>
          </w:tcPr>
          <w:p w14:paraId="21942647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până la 300 cm</w:t>
            </w:r>
            <w:r w:rsidRPr="000C456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 xml:space="preserve"> inclusiv</w:t>
            </w:r>
          </w:p>
        </w:tc>
        <w:tc>
          <w:tcPr>
            <w:tcW w:w="1096" w:type="dxa"/>
            <w:noWrap/>
            <w:vAlign w:val="center"/>
          </w:tcPr>
          <w:p w14:paraId="4B8D3E25" w14:textId="44AAF66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495,97</w:t>
            </w:r>
          </w:p>
        </w:tc>
        <w:tc>
          <w:tcPr>
            <w:tcW w:w="986" w:type="dxa"/>
            <w:noWrap/>
            <w:vAlign w:val="center"/>
          </w:tcPr>
          <w:p w14:paraId="0495EECE" w14:textId="6DBB2F9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293,53</w:t>
            </w:r>
          </w:p>
        </w:tc>
        <w:tc>
          <w:tcPr>
            <w:tcW w:w="986" w:type="dxa"/>
            <w:noWrap/>
            <w:vAlign w:val="center"/>
          </w:tcPr>
          <w:p w14:paraId="06F714C1" w14:textId="411DCF2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295,22</w:t>
            </w:r>
          </w:p>
        </w:tc>
        <w:tc>
          <w:tcPr>
            <w:tcW w:w="986" w:type="dxa"/>
            <w:noWrap/>
            <w:vAlign w:val="center"/>
          </w:tcPr>
          <w:p w14:paraId="4FE3E144" w14:textId="2FA2066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138,33</w:t>
            </w:r>
          </w:p>
        </w:tc>
        <w:tc>
          <w:tcPr>
            <w:tcW w:w="986" w:type="dxa"/>
            <w:noWrap/>
            <w:vAlign w:val="center"/>
          </w:tcPr>
          <w:p w14:paraId="7445CD89" w14:textId="75DB9BF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266,46</w:t>
            </w:r>
          </w:p>
        </w:tc>
        <w:tc>
          <w:tcPr>
            <w:tcW w:w="1096" w:type="dxa"/>
            <w:noWrap/>
            <w:vAlign w:val="center"/>
          </w:tcPr>
          <w:p w14:paraId="34EAE6D3" w14:textId="04FA4B3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260,84</w:t>
            </w:r>
          </w:p>
        </w:tc>
        <w:tc>
          <w:tcPr>
            <w:tcW w:w="986" w:type="dxa"/>
            <w:noWrap/>
            <w:vAlign w:val="center"/>
          </w:tcPr>
          <w:p w14:paraId="32A5EF6A" w14:textId="112333C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154,38</w:t>
            </w:r>
          </w:p>
        </w:tc>
        <w:tc>
          <w:tcPr>
            <w:tcW w:w="986" w:type="dxa"/>
            <w:noWrap/>
            <w:vAlign w:val="center"/>
          </w:tcPr>
          <w:p w14:paraId="22DE8948" w14:textId="0E86FE4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155,26</w:t>
            </w:r>
          </w:p>
        </w:tc>
        <w:tc>
          <w:tcPr>
            <w:tcW w:w="986" w:type="dxa"/>
            <w:noWrap/>
            <w:vAlign w:val="center"/>
          </w:tcPr>
          <w:p w14:paraId="4E45457B" w14:textId="6BD5326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72,75</w:t>
            </w:r>
          </w:p>
        </w:tc>
        <w:tc>
          <w:tcPr>
            <w:tcW w:w="986" w:type="dxa"/>
            <w:noWrap/>
            <w:vAlign w:val="center"/>
          </w:tcPr>
          <w:p w14:paraId="52874D9C" w14:textId="6CFC2A2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140,14</w:t>
            </w:r>
          </w:p>
        </w:tc>
      </w:tr>
      <w:tr w:rsidR="00CF1A81" w:rsidRPr="00CF1A81" w14:paraId="58152E21" w14:textId="77777777" w:rsidTr="009239C0">
        <w:trPr>
          <w:trHeight w:val="259"/>
        </w:trPr>
        <w:tc>
          <w:tcPr>
            <w:tcW w:w="5046" w:type="dxa"/>
            <w:vAlign w:val="center"/>
            <w:hideMark/>
          </w:tcPr>
          <w:p w14:paraId="7A700077" w14:textId="77777777" w:rsidR="00CF1A81" w:rsidRPr="000C456F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0C456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peste 300 cm</w:t>
            </w:r>
            <w:r w:rsidRPr="000C456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1096" w:type="dxa"/>
            <w:noWrap/>
            <w:vAlign w:val="center"/>
          </w:tcPr>
          <w:p w14:paraId="35CEDAFA" w14:textId="20EA20F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1.587,09</w:t>
            </w:r>
          </w:p>
        </w:tc>
        <w:tc>
          <w:tcPr>
            <w:tcW w:w="986" w:type="dxa"/>
            <w:noWrap/>
            <w:vAlign w:val="center"/>
          </w:tcPr>
          <w:p w14:paraId="5BB38B80" w14:textId="50FF74E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939,30</w:t>
            </w:r>
          </w:p>
        </w:tc>
        <w:tc>
          <w:tcPr>
            <w:tcW w:w="986" w:type="dxa"/>
            <w:noWrap/>
            <w:vAlign w:val="center"/>
          </w:tcPr>
          <w:p w14:paraId="11FB8FCF" w14:textId="7333AAB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944,70</w:t>
            </w:r>
          </w:p>
        </w:tc>
        <w:tc>
          <w:tcPr>
            <w:tcW w:w="986" w:type="dxa"/>
            <w:noWrap/>
            <w:vAlign w:val="center"/>
          </w:tcPr>
          <w:p w14:paraId="7AC8B7A9" w14:textId="2028F33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442,66</w:t>
            </w:r>
          </w:p>
        </w:tc>
        <w:tc>
          <w:tcPr>
            <w:tcW w:w="986" w:type="dxa"/>
            <w:noWrap/>
            <w:vAlign w:val="center"/>
          </w:tcPr>
          <w:p w14:paraId="013AC8D5" w14:textId="5E06680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852,68</w:t>
            </w:r>
          </w:p>
        </w:tc>
        <w:tc>
          <w:tcPr>
            <w:tcW w:w="1096" w:type="dxa"/>
            <w:noWrap/>
            <w:vAlign w:val="center"/>
          </w:tcPr>
          <w:p w14:paraId="47373F5D" w14:textId="36D0D9F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834,69</w:t>
            </w:r>
          </w:p>
        </w:tc>
        <w:tc>
          <w:tcPr>
            <w:tcW w:w="986" w:type="dxa"/>
            <w:noWrap/>
            <w:vAlign w:val="center"/>
          </w:tcPr>
          <w:p w14:paraId="2D869E2A" w14:textId="054685E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494,00</w:t>
            </w:r>
          </w:p>
        </w:tc>
        <w:tc>
          <w:tcPr>
            <w:tcW w:w="986" w:type="dxa"/>
            <w:noWrap/>
            <w:vAlign w:val="center"/>
          </w:tcPr>
          <w:p w14:paraId="206E8C39" w14:textId="7D8C29C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496,84</w:t>
            </w:r>
          </w:p>
        </w:tc>
        <w:tc>
          <w:tcPr>
            <w:tcW w:w="986" w:type="dxa"/>
            <w:noWrap/>
            <w:vAlign w:val="center"/>
          </w:tcPr>
          <w:p w14:paraId="4C062DD0" w14:textId="052C04A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232,81</w:t>
            </w:r>
          </w:p>
        </w:tc>
        <w:tc>
          <w:tcPr>
            <w:tcW w:w="986" w:type="dxa"/>
            <w:noWrap/>
            <w:vAlign w:val="center"/>
          </w:tcPr>
          <w:p w14:paraId="24186CDD" w14:textId="04BC0FA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448,45</w:t>
            </w:r>
          </w:p>
        </w:tc>
      </w:tr>
      <w:tr w:rsidR="00CF1A81" w:rsidRPr="00CF1A81" w14:paraId="33D502BF" w14:textId="77777777" w:rsidTr="00FE0635">
        <w:trPr>
          <w:trHeight w:val="272"/>
        </w:trPr>
        <w:tc>
          <w:tcPr>
            <w:tcW w:w="15126" w:type="dxa"/>
            <w:gridSpan w:val="11"/>
            <w:noWrap/>
            <w:vAlign w:val="center"/>
            <w:hideMark/>
          </w:tcPr>
          <w:p w14:paraId="3F978BA5" w14:textId="77777777" w:rsidR="00CF1A81" w:rsidRPr="00CF1A81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CF1A81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Prima de asigurare RCA internă pentru remorci se calculează prin aplicarea la prima de referință pentru vehiculul care tractează remorca a coeficientului unic egal cu 0,2</w:t>
            </w:r>
          </w:p>
        </w:tc>
      </w:tr>
    </w:tbl>
    <w:p w14:paraId="3AA0AA31" w14:textId="77777777" w:rsidR="00526CB6" w:rsidRDefault="00526CB6" w:rsidP="003F0101">
      <w:pPr>
        <w:pStyle w:val="ListParagraph"/>
        <w:keepNext/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B0D58A" w14:textId="654F9F57" w:rsidR="003F0101" w:rsidRPr="007370E6" w:rsidRDefault="003F0101" w:rsidP="003F0101">
      <w:pPr>
        <w:pStyle w:val="ListParagraph"/>
        <w:keepNext/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Anexa nr. </w:t>
      </w:r>
      <w:r w:rsidR="00CA64F0"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5CFCD26B" w14:textId="62FBA0F3" w:rsidR="00C462CA" w:rsidRPr="007370E6" w:rsidRDefault="00C462CA" w:rsidP="00C462CA">
      <w:pPr>
        <w:pStyle w:val="ListParagraph"/>
        <w:keepNext/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Hotărârea Comitetului </w:t>
      </w:r>
      <w:r w:rsidR="00306B7F"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xecutiv al Băncii </w:t>
      </w:r>
      <w:r w:rsidR="00127A48"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>Naționale</w:t>
      </w:r>
      <w:r w:rsidRPr="00737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Moldovei </w:t>
      </w:r>
    </w:p>
    <w:p w14:paraId="1CC51EB2" w14:textId="51374DC8" w:rsidR="00FE0635" w:rsidRPr="00FE0635" w:rsidRDefault="00FE0635" w:rsidP="00FE063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MD" w:eastAsia="ro-MD"/>
        </w:rPr>
      </w:pPr>
      <w:r w:rsidRPr="00FE0635">
        <w:rPr>
          <w:rFonts w:ascii="Times New Roman" w:hAnsi="Times New Roman"/>
          <w:sz w:val="24"/>
          <w:szCs w:val="24"/>
          <w:lang w:val="ro-MD" w:eastAsia="ro-MD"/>
        </w:rPr>
        <w:t>nr.</w:t>
      </w:r>
      <w:r>
        <w:rPr>
          <w:rFonts w:ascii="Times New Roman" w:hAnsi="Times New Roman"/>
          <w:sz w:val="24"/>
          <w:szCs w:val="24"/>
          <w:lang w:val="ro-MD" w:eastAsia="ro-MD"/>
        </w:rPr>
        <w:t xml:space="preserve"> </w:t>
      </w:r>
      <w:r w:rsidRPr="00FE0635">
        <w:rPr>
          <w:rFonts w:ascii="Times New Roman" w:hAnsi="Times New Roman"/>
          <w:sz w:val="24"/>
          <w:szCs w:val="24"/>
          <w:lang w:val="ro-MD" w:eastAsia="ro-MD"/>
        </w:rPr>
        <w:t>198 din 20 august 2026</w:t>
      </w:r>
    </w:p>
    <w:p w14:paraId="21C2FF26" w14:textId="77777777" w:rsidR="00131E96" w:rsidRDefault="00131E96" w:rsidP="006E647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o-MD"/>
        </w:rPr>
      </w:pPr>
    </w:p>
    <w:p w14:paraId="26BF05C8" w14:textId="0F6E9E7E" w:rsidR="006E6474" w:rsidRPr="007370E6" w:rsidRDefault="006717BD" w:rsidP="006E647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o-MD"/>
        </w:rPr>
      </w:pPr>
      <w:r w:rsidRPr="007370E6">
        <w:rPr>
          <w:rFonts w:ascii="Times New Roman" w:hAnsi="Times New Roman"/>
          <w:b/>
          <w:sz w:val="24"/>
          <w:szCs w:val="24"/>
          <w:lang w:val="ro-MD"/>
        </w:rPr>
        <w:t>Primele</w:t>
      </w:r>
      <w:r w:rsidR="000C456F" w:rsidRPr="000C456F">
        <w:rPr>
          <w:rFonts w:ascii="Times New Roman" w:hAnsi="Times New Roman"/>
          <w:b/>
          <w:sz w:val="24"/>
          <w:szCs w:val="24"/>
          <w:lang w:val="ro-MD"/>
        </w:rPr>
        <w:t xml:space="preserve"> de referință </w:t>
      </w:r>
      <w:r w:rsidR="006E6474" w:rsidRPr="007370E6">
        <w:rPr>
          <w:rFonts w:ascii="Times New Roman" w:hAnsi="Times New Roman"/>
          <w:b/>
          <w:sz w:val="24"/>
          <w:szCs w:val="24"/>
          <w:lang w:val="ro-MD"/>
        </w:rPr>
        <w:t>aferent</w:t>
      </w:r>
      <w:r w:rsidR="005F068F">
        <w:rPr>
          <w:rFonts w:ascii="Times New Roman" w:hAnsi="Times New Roman"/>
          <w:b/>
          <w:sz w:val="24"/>
          <w:szCs w:val="24"/>
          <w:lang w:val="ro-MD"/>
        </w:rPr>
        <w:t>e</w:t>
      </w:r>
      <w:r w:rsidR="000C456F" w:rsidRPr="000C456F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6E6474" w:rsidRPr="007370E6">
        <w:rPr>
          <w:rFonts w:ascii="Times New Roman" w:hAnsi="Times New Roman"/>
          <w:b/>
          <w:sz w:val="24"/>
          <w:szCs w:val="24"/>
          <w:lang w:val="ro-MD"/>
        </w:rPr>
        <w:t>asigurării obligatorii RCA externă, euro</w:t>
      </w:r>
    </w:p>
    <w:p w14:paraId="7C38227E" w14:textId="2123176D" w:rsidR="0064092B" w:rsidRPr="007370E6" w:rsidRDefault="006E6474" w:rsidP="00FF5CB0">
      <w:pPr>
        <w:pStyle w:val="ListParagraph"/>
        <w:keepNext/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7370E6">
        <w:rPr>
          <w:rFonts w:ascii="Times New Roman" w:hAnsi="Times New Roman" w:cs="Times New Roman"/>
          <w:b/>
          <w:bCs/>
          <w:sz w:val="24"/>
          <w:szCs w:val="24"/>
        </w:rPr>
        <w:t>ZONA 1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714"/>
        <w:gridCol w:w="709"/>
        <w:gridCol w:w="708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</w:tblGrid>
      <w:tr w:rsidR="0064092B" w:rsidRPr="007370E6" w14:paraId="0C6AAA0E" w14:textId="77777777" w:rsidTr="00CF1A81">
        <w:trPr>
          <w:trHeight w:val="450"/>
        </w:trPr>
        <w:tc>
          <w:tcPr>
            <w:tcW w:w="4668" w:type="dxa"/>
            <w:vMerge w:val="restart"/>
            <w:vAlign w:val="center"/>
            <w:hideMark/>
          </w:tcPr>
          <w:p w14:paraId="60238043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Categoria vehiculului</w:t>
            </w:r>
          </w:p>
        </w:tc>
        <w:tc>
          <w:tcPr>
            <w:tcW w:w="10778" w:type="dxa"/>
            <w:gridSpan w:val="13"/>
            <w:vAlign w:val="center"/>
            <w:hideMark/>
          </w:tcPr>
          <w:p w14:paraId="4CFC76E9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Termenul asigurării</w:t>
            </w:r>
          </w:p>
        </w:tc>
      </w:tr>
      <w:tr w:rsidR="0059242F" w:rsidRPr="007370E6" w14:paraId="5814655B" w14:textId="77777777" w:rsidTr="00CF1A81">
        <w:trPr>
          <w:trHeight w:val="435"/>
        </w:trPr>
        <w:tc>
          <w:tcPr>
            <w:tcW w:w="4668" w:type="dxa"/>
            <w:vMerge/>
            <w:vAlign w:val="center"/>
            <w:hideMark/>
          </w:tcPr>
          <w:p w14:paraId="730A93A7" w14:textId="77777777" w:rsidR="0064092B" w:rsidRPr="007370E6" w:rsidRDefault="0064092B" w:rsidP="006409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</w:p>
        </w:tc>
        <w:tc>
          <w:tcPr>
            <w:tcW w:w="714" w:type="dxa"/>
            <w:vAlign w:val="center"/>
            <w:hideMark/>
          </w:tcPr>
          <w:p w14:paraId="77CF7330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15 zile</w:t>
            </w:r>
          </w:p>
        </w:tc>
        <w:tc>
          <w:tcPr>
            <w:tcW w:w="709" w:type="dxa"/>
            <w:vAlign w:val="center"/>
            <w:hideMark/>
          </w:tcPr>
          <w:p w14:paraId="6C82ECA6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1 lună</w:t>
            </w:r>
          </w:p>
        </w:tc>
        <w:tc>
          <w:tcPr>
            <w:tcW w:w="708" w:type="dxa"/>
            <w:vAlign w:val="center"/>
            <w:hideMark/>
          </w:tcPr>
          <w:p w14:paraId="75BD9204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2 luni</w:t>
            </w:r>
          </w:p>
        </w:tc>
        <w:tc>
          <w:tcPr>
            <w:tcW w:w="851" w:type="dxa"/>
            <w:vAlign w:val="center"/>
            <w:hideMark/>
          </w:tcPr>
          <w:p w14:paraId="04978B15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3 luni</w:t>
            </w:r>
          </w:p>
        </w:tc>
        <w:tc>
          <w:tcPr>
            <w:tcW w:w="850" w:type="dxa"/>
            <w:vAlign w:val="center"/>
            <w:hideMark/>
          </w:tcPr>
          <w:p w14:paraId="44BF6032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4 luni</w:t>
            </w:r>
          </w:p>
        </w:tc>
        <w:tc>
          <w:tcPr>
            <w:tcW w:w="851" w:type="dxa"/>
            <w:vAlign w:val="center"/>
            <w:hideMark/>
          </w:tcPr>
          <w:p w14:paraId="7CDA4783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5 luni</w:t>
            </w:r>
          </w:p>
        </w:tc>
        <w:tc>
          <w:tcPr>
            <w:tcW w:w="850" w:type="dxa"/>
            <w:vAlign w:val="center"/>
            <w:hideMark/>
          </w:tcPr>
          <w:p w14:paraId="5CF65543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6 luni</w:t>
            </w:r>
          </w:p>
        </w:tc>
        <w:tc>
          <w:tcPr>
            <w:tcW w:w="851" w:type="dxa"/>
            <w:vAlign w:val="center"/>
            <w:hideMark/>
          </w:tcPr>
          <w:p w14:paraId="7131E219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7 luni</w:t>
            </w:r>
          </w:p>
        </w:tc>
        <w:tc>
          <w:tcPr>
            <w:tcW w:w="850" w:type="dxa"/>
            <w:vAlign w:val="center"/>
            <w:hideMark/>
          </w:tcPr>
          <w:p w14:paraId="21BBD577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8 luni</w:t>
            </w:r>
          </w:p>
        </w:tc>
        <w:tc>
          <w:tcPr>
            <w:tcW w:w="851" w:type="dxa"/>
            <w:vAlign w:val="center"/>
            <w:hideMark/>
          </w:tcPr>
          <w:p w14:paraId="3DF8FDCA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9 luni</w:t>
            </w:r>
          </w:p>
        </w:tc>
        <w:tc>
          <w:tcPr>
            <w:tcW w:w="850" w:type="dxa"/>
            <w:vAlign w:val="center"/>
            <w:hideMark/>
          </w:tcPr>
          <w:p w14:paraId="142CF3C5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10 luni</w:t>
            </w:r>
          </w:p>
        </w:tc>
        <w:tc>
          <w:tcPr>
            <w:tcW w:w="993" w:type="dxa"/>
            <w:vAlign w:val="center"/>
            <w:hideMark/>
          </w:tcPr>
          <w:p w14:paraId="1B9087B0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11 luni</w:t>
            </w:r>
          </w:p>
        </w:tc>
        <w:tc>
          <w:tcPr>
            <w:tcW w:w="850" w:type="dxa"/>
            <w:vAlign w:val="center"/>
            <w:hideMark/>
          </w:tcPr>
          <w:p w14:paraId="12B22A7B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12 luni</w:t>
            </w:r>
          </w:p>
        </w:tc>
      </w:tr>
      <w:tr w:rsidR="00CF1A81" w:rsidRPr="00CF1A81" w14:paraId="0E8B40E9" w14:textId="77777777" w:rsidTr="00657E65">
        <w:trPr>
          <w:trHeight w:val="300"/>
        </w:trPr>
        <w:tc>
          <w:tcPr>
            <w:tcW w:w="4668" w:type="dxa"/>
            <w:vAlign w:val="center"/>
            <w:hideMark/>
          </w:tcPr>
          <w:p w14:paraId="21814880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Autoturisme – A</w:t>
            </w:r>
          </w:p>
        </w:tc>
        <w:tc>
          <w:tcPr>
            <w:tcW w:w="714" w:type="dxa"/>
            <w:vAlign w:val="center"/>
          </w:tcPr>
          <w:p w14:paraId="77C71450" w14:textId="38B6563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1,99</w:t>
            </w:r>
          </w:p>
        </w:tc>
        <w:tc>
          <w:tcPr>
            <w:tcW w:w="709" w:type="dxa"/>
            <w:vAlign w:val="center"/>
          </w:tcPr>
          <w:p w14:paraId="2B633BA6" w14:textId="461768F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2,66</w:t>
            </w:r>
          </w:p>
        </w:tc>
        <w:tc>
          <w:tcPr>
            <w:tcW w:w="708" w:type="dxa"/>
            <w:vAlign w:val="center"/>
          </w:tcPr>
          <w:p w14:paraId="18F40914" w14:textId="0B22501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3,98</w:t>
            </w:r>
          </w:p>
        </w:tc>
        <w:tc>
          <w:tcPr>
            <w:tcW w:w="851" w:type="dxa"/>
            <w:vAlign w:val="center"/>
          </w:tcPr>
          <w:p w14:paraId="650CF976" w14:textId="3E66D74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5,31</w:t>
            </w:r>
          </w:p>
        </w:tc>
        <w:tc>
          <w:tcPr>
            <w:tcW w:w="850" w:type="dxa"/>
            <w:vAlign w:val="center"/>
          </w:tcPr>
          <w:p w14:paraId="3DCB22B9" w14:textId="0A5D614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6,64</w:t>
            </w:r>
          </w:p>
        </w:tc>
        <w:tc>
          <w:tcPr>
            <w:tcW w:w="851" w:type="dxa"/>
            <w:vAlign w:val="center"/>
          </w:tcPr>
          <w:p w14:paraId="34FFDA8A" w14:textId="3B69101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7,97</w:t>
            </w:r>
          </w:p>
        </w:tc>
        <w:tc>
          <w:tcPr>
            <w:tcW w:w="850" w:type="dxa"/>
            <w:vAlign w:val="center"/>
          </w:tcPr>
          <w:p w14:paraId="566FB6F9" w14:textId="489B50D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9,30</w:t>
            </w:r>
          </w:p>
        </w:tc>
        <w:tc>
          <w:tcPr>
            <w:tcW w:w="851" w:type="dxa"/>
            <w:vAlign w:val="center"/>
          </w:tcPr>
          <w:p w14:paraId="16CB5C4E" w14:textId="097A40E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10,62</w:t>
            </w:r>
          </w:p>
        </w:tc>
        <w:tc>
          <w:tcPr>
            <w:tcW w:w="850" w:type="dxa"/>
            <w:vAlign w:val="center"/>
          </w:tcPr>
          <w:p w14:paraId="12A0DAC1" w14:textId="3219634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11,29</w:t>
            </w:r>
          </w:p>
        </w:tc>
        <w:tc>
          <w:tcPr>
            <w:tcW w:w="851" w:type="dxa"/>
            <w:vAlign w:val="center"/>
          </w:tcPr>
          <w:p w14:paraId="3FF4DD5A" w14:textId="1302172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11,95</w:t>
            </w:r>
          </w:p>
        </w:tc>
        <w:tc>
          <w:tcPr>
            <w:tcW w:w="850" w:type="dxa"/>
            <w:vAlign w:val="center"/>
          </w:tcPr>
          <w:p w14:paraId="2FDCAB39" w14:textId="523DDDE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13,28</w:t>
            </w:r>
          </w:p>
        </w:tc>
        <w:tc>
          <w:tcPr>
            <w:tcW w:w="993" w:type="dxa"/>
            <w:vAlign w:val="center"/>
          </w:tcPr>
          <w:p w14:paraId="3FA18844" w14:textId="2A77828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13,28</w:t>
            </w:r>
          </w:p>
        </w:tc>
        <w:tc>
          <w:tcPr>
            <w:tcW w:w="850" w:type="dxa"/>
            <w:vAlign w:val="center"/>
          </w:tcPr>
          <w:p w14:paraId="32F57B63" w14:textId="45D715B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13,28</w:t>
            </w:r>
          </w:p>
        </w:tc>
      </w:tr>
      <w:tr w:rsidR="00CF1A81" w:rsidRPr="00CF1A81" w14:paraId="1EBCD8D8" w14:textId="77777777" w:rsidTr="00657E65">
        <w:trPr>
          <w:trHeight w:val="300"/>
        </w:trPr>
        <w:tc>
          <w:tcPr>
            <w:tcW w:w="4668" w:type="dxa"/>
            <w:vAlign w:val="center"/>
            <w:hideMark/>
          </w:tcPr>
          <w:p w14:paraId="0F45EA1D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Motociclete – B</w:t>
            </w:r>
          </w:p>
        </w:tc>
        <w:tc>
          <w:tcPr>
            <w:tcW w:w="714" w:type="dxa"/>
            <w:vAlign w:val="center"/>
          </w:tcPr>
          <w:p w14:paraId="0833083F" w14:textId="6768C87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2,18</w:t>
            </w:r>
          </w:p>
        </w:tc>
        <w:tc>
          <w:tcPr>
            <w:tcW w:w="709" w:type="dxa"/>
            <w:vAlign w:val="center"/>
          </w:tcPr>
          <w:p w14:paraId="28D004B9" w14:textId="39DEBBB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2,91</w:t>
            </w:r>
          </w:p>
        </w:tc>
        <w:tc>
          <w:tcPr>
            <w:tcW w:w="708" w:type="dxa"/>
            <w:vAlign w:val="center"/>
          </w:tcPr>
          <w:p w14:paraId="4F51EAA6" w14:textId="30D54B4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4,37</w:t>
            </w:r>
          </w:p>
        </w:tc>
        <w:tc>
          <w:tcPr>
            <w:tcW w:w="851" w:type="dxa"/>
            <w:vAlign w:val="center"/>
          </w:tcPr>
          <w:p w14:paraId="14A3BA0C" w14:textId="01B6BCA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5,82</w:t>
            </w:r>
          </w:p>
        </w:tc>
        <w:tc>
          <w:tcPr>
            <w:tcW w:w="850" w:type="dxa"/>
            <w:vAlign w:val="center"/>
          </w:tcPr>
          <w:p w14:paraId="68252CBB" w14:textId="5A708A9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7,28</w:t>
            </w:r>
          </w:p>
        </w:tc>
        <w:tc>
          <w:tcPr>
            <w:tcW w:w="851" w:type="dxa"/>
            <w:vAlign w:val="center"/>
          </w:tcPr>
          <w:p w14:paraId="753201FC" w14:textId="2A82A67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8,74</w:t>
            </w:r>
          </w:p>
        </w:tc>
        <w:tc>
          <w:tcPr>
            <w:tcW w:w="850" w:type="dxa"/>
            <w:vAlign w:val="center"/>
          </w:tcPr>
          <w:p w14:paraId="1A830AA6" w14:textId="7139169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10,19</w:t>
            </w:r>
          </w:p>
        </w:tc>
        <w:tc>
          <w:tcPr>
            <w:tcW w:w="851" w:type="dxa"/>
            <w:vAlign w:val="center"/>
          </w:tcPr>
          <w:p w14:paraId="303C3D93" w14:textId="3625A11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11,65</w:t>
            </w:r>
          </w:p>
        </w:tc>
        <w:tc>
          <w:tcPr>
            <w:tcW w:w="850" w:type="dxa"/>
            <w:vAlign w:val="center"/>
          </w:tcPr>
          <w:p w14:paraId="1212FDE2" w14:textId="5CA296C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12,38</w:t>
            </w:r>
          </w:p>
        </w:tc>
        <w:tc>
          <w:tcPr>
            <w:tcW w:w="851" w:type="dxa"/>
            <w:vAlign w:val="center"/>
          </w:tcPr>
          <w:p w14:paraId="7DA27388" w14:textId="647FF1F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13,10</w:t>
            </w:r>
          </w:p>
        </w:tc>
        <w:tc>
          <w:tcPr>
            <w:tcW w:w="850" w:type="dxa"/>
            <w:vAlign w:val="center"/>
          </w:tcPr>
          <w:p w14:paraId="5C371D98" w14:textId="1B72731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14,56</w:t>
            </w:r>
          </w:p>
        </w:tc>
        <w:tc>
          <w:tcPr>
            <w:tcW w:w="993" w:type="dxa"/>
            <w:vAlign w:val="center"/>
          </w:tcPr>
          <w:p w14:paraId="49772D5B" w14:textId="10B6E5F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14,56</w:t>
            </w:r>
          </w:p>
        </w:tc>
        <w:tc>
          <w:tcPr>
            <w:tcW w:w="850" w:type="dxa"/>
            <w:vAlign w:val="center"/>
          </w:tcPr>
          <w:p w14:paraId="7C13CD6D" w14:textId="53A12B0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14,56</w:t>
            </w:r>
          </w:p>
        </w:tc>
      </w:tr>
      <w:tr w:rsidR="00CF1A81" w:rsidRPr="00CF1A81" w14:paraId="0959C74A" w14:textId="77777777" w:rsidTr="00657E65">
        <w:trPr>
          <w:trHeight w:val="300"/>
        </w:trPr>
        <w:tc>
          <w:tcPr>
            <w:tcW w:w="4668" w:type="dxa"/>
            <w:vAlign w:val="center"/>
            <w:hideMark/>
          </w:tcPr>
          <w:p w14:paraId="4DD78EE4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Autocamioane cu masa totală de până la 3,5 tone – C1</w:t>
            </w:r>
          </w:p>
        </w:tc>
        <w:tc>
          <w:tcPr>
            <w:tcW w:w="714" w:type="dxa"/>
            <w:vAlign w:val="center"/>
          </w:tcPr>
          <w:p w14:paraId="6191920C" w14:textId="68FD179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2,42</w:t>
            </w:r>
          </w:p>
        </w:tc>
        <w:tc>
          <w:tcPr>
            <w:tcW w:w="709" w:type="dxa"/>
            <w:vAlign w:val="center"/>
          </w:tcPr>
          <w:p w14:paraId="289CD2AB" w14:textId="507DF5F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3,23</w:t>
            </w:r>
          </w:p>
        </w:tc>
        <w:tc>
          <w:tcPr>
            <w:tcW w:w="708" w:type="dxa"/>
            <w:vAlign w:val="center"/>
          </w:tcPr>
          <w:p w14:paraId="234AAAB6" w14:textId="0B51A18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4,85</w:t>
            </w:r>
          </w:p>
        </w:tc>
        <w:tc>
          <w:tcPr>
            <w:tcW w:w="851" w:type="dxa"/>
            <w:vAlign w:val="center"/>
          </w:tcPr>
          <w:p w14:paraId="0283D1A0" w14:textId="55ADA21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6,46</w:t>
            </w:r>
          </w:p>
        </w:tc>
        <w:tc>
          <w:tcPr>
            <w:tcW w:w="850" w:type="dxa"/>
            <w:vAlign w:val="center"/>
          </w:tcPr>
          <w:p w14:paraId="160DA1DF" w14:textId="0130FA9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8,08</w:t>
            </w:r>
          </w:p>
        </w:tc>
        <w:tc>
          <w:tcPr>
            <w:tcW w:w="851" w:type="dxa"/>
            <w:vAlign w:val="center"/>
          </w:tcPr>
          <w:p w14:paraId="2407AB14" w14:textId="4F0B4F3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9,70</w:t>
            </w:r>
          </w:p>
        </w:tc>
        <w:tc>
          <w:tcPr>
            <w:tcW w:w="850" w:type="dxa"/>
            <w:vAlign w:val="center"/>
          </w:tcPr>
          <w:p w14:paraId="553AD82F" w14:textId="7FEA1C2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11,31</w:t>
            </w:r>
          </w:p>
        </w:tc>
        <w:tc>
          <w:tcPr>
            <w:tcW w:w="851" w:type="dxa"/>
            <w:vAlign w:val="center"/>
          </w:tcPr>
          <w:p w14:paraId="4D846C93" w14:textId="534744E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12,93</w:t>
            </w:r>
          </w:p>
        </w:tc>
        <w:tc>
          <w:tcPr>
            <w:tcW w:w="850" w:type="dxa"/>
            <w:vAlign w:val="center"/>
          </w:tcPr>
          <w:p w14:paraId="6C4613A6" w14:textId="702A72D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13,74</w:t>
            </w:r>
          </w:p>
        </w:tc>
        <w:tc>
          <w:tcPr>
            <w:tcW w:w="851" w:type="dxa"/>
            <w:vAlign w:val="center"/>
          </w:tcPr>
          <w:p w14:paraId="576CB5BF" w14:textId="2784425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14,54</w:t>
            </w:r>
          </w:p>
        </w:tc>
        <w:tc>
          <w:tcPr>
            <w:tcW w:w="850" w:type="dxa"/>
            <w:vAlign w:val="center"/>
          </w:tcPr>
          <w:p w14:paraId="008556B4" w14:textId="17F1483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16,16</w:t>
            </w:r>
          </w:p>
        </w:tc>
        <w:tc>
          <w:tcPr>
            <w:tcW w:w="993" w:type="dxa"/>
            <w:vAlign w:val="center"/>
          </w:tcPr>
          <w:p w14:paraId="165BE39A" w14:textId="1E6B31B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16,16</w:t>
            </w:r>
          </w:p>
        </w:tc>
        <w:tc>
          <w:tcPr>
            <w:tcW w:w="850" w:type="dxa"/>
            <w:vAlign w:val="center"/>
          </w:tcPr>
          <w:p w14:paraId="5E3744DD" w14:textId="115E9F2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16,16</w:t>
            </w:r>
          </w:p>
        </w:tc>
      </w:tr>
      <w:tr w:rsidR="00CF1A81" w:rsidRPr="00CF1A81" w14:paraId="58E70126" w14:textId="77777777" w:rsidTr="00657E65">
        <w:trPr>
          <w:trHeight w:val="300"/>
        </w:trPr>
        <w:tc>
          <w:tcPr>
            <w:tcW w:w="4668" w:type="dxa"/>
            <w:vAlign w:val="center"/>
            <w:hideMark/>
          </w:tcPr>
          <w:p w14:paraId="543F1A61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Autocamioane și autotractoare cu masa totală de peste 3,5 tone – C2</w:t>
            </w:r>
          </w:p>
        </w:tc>
        <w:tc>
          <w:tcPr>
            <w:tcW w:w="714" w:type="dxa"/>
            <w:vAlign w:val="center"/>
          </w:tcPr>
          <w:p w14:paraId="13E3D36F" w14:textId="760D8AE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4,27</w:t>
            </w:r>
          </w:p>
        </w:tc>
        <w:tc>
          <w:tcPr>
            <w:tcW w:w="709" w:type="dxa"/>
            <w:vAlign w:val="center"/>
          </w:tcPr>
          <w:p w14:paraId="2632F4C9" w14:textId="00971FB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5,70</w:t>
            </w:r>
          </w:p>
        </w:tc>
        <w:tc>
          <w:tcPr>
            <w:tcW w:w="708" w:type="dxa"/>
            <w:vAlign w:val="center"/>
          </w:tcPr>
          <w:p w14:paraId="0BE583FC" w14:textId="40A911F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8,54</w:t>
            </w:r>
          </w:p>
        </w:tc>
        <w:tc>
          <w:tcPr>
            <w:tcW w:w="851" w:type="dxa"/>
            <w:vAlign w:val="center"/>
          </w:tcPr>
          <w:p w14:paraId="7F052087" w14:textId="3123F49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11,39</w:t>
            </w:r>
          </w:p>
        </w:tc>
        <w:tc>
          <w:tcPr>
            <w:tcW w:w="850" w:type="dxa"/>
            <w:vAlign w:val="center"/>
          </w:tcPr>
          <w:p w14:paraId="02BDCDEA" w14:textId="4B6A6C4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14,24</w:t>
            </w:r>
          </w:p>
        </w:tc>
        <w:tc>
          <w:tcPr>
            <w:tcW w:w="851" w:type="dxa"/>
            <w:vAlign w:val="center"/>
          </w:tcPr>
          <w:p w14:paraId="469128A7" w14:textId="4CC9384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17,09</w:t>
            </w:r>
          </w:p>
        </w:tc>
        <w:tc>
          <w:tcPr>
            <w:tcW w:w="850" w:type="dxa"/>
            <w:vAlign w:val="center"/>
          </w:tcPr>
          <w:p w14:paraId="49D173AC" w14:textId="5E8032F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19,94</w:t>
            </w:r>
          </w:p>
        </w:tc>
        <w:tc>
          <w:tcPr>
            <w:tcW w:w="851" w:type="dxa"/>
            <w:vAlign w:val="center"/>
          </w:tcPr>
          <w:p w14:paraId="034F78A3" w14:textId="772FF24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22,78</w:t>
            </w:r>
          </w:p>
        </w:tc>
        <w:tc>
          <w:tcPr>
            <w:tcW w:w="850" w:type="dxa"/>
            <w:vAlign w:val="center"/>
          </w:tcPr>
          <w:p w14:paraId="1AD3AEF4" w14:textId="056EE27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24,21</w:t>
            </w:r>
          </w:p>
        </w:tc>
        <w:tc>
          <w:tcPr>
            <w:tcW w:w="851" w:type="dxa"/>
            <w:vAlign w:val="center"/>
          </w:tcPr>
          <w:p w14:paraId="45EB80CA" w14:textId="09F1CFB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25,63</w:t>
            </w:r>
          </w:p>
        </w:tc>
        <w:tc>
          <w:tcPr>
            <w:tcW w:w="850" w:type="dxa"/>
            <w:vAlign w:val="center"/>
          </w:tcPr>
          <w:p w14:paraId="76B88E0F" w14:textId="1CBA379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28,48</w:t>
            </w:r>
          </w:p>
        </w:tc>
        <w:tc>
          <w:tcPr>
            <w:tcW w:w="993" w:type="dxa"/>
            <w:vAlign w:val="center"/>
          </w:tcPr>
          <w:p w14:paraId="212EDCFF" w14:textId="2EF421E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28,48</w:t>
            </w:r>
          </w:p>
        </w:tc>
        <w:tc>
          <w:tcPr>
            <w:tcW w:w="850" w:type="dxa"/>
            <w:vAlign w:val="center"/>
          </w:tcPr>
          <w:p w14:paraId="1DE0ECBE" w14:textId="66C4962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28,48</w:t>
            </w:r>
          </w:p>
        </w:tc>
      </w:tr>
      <w:tr w:rsidR="00CF1A81" w:rsidRPr="00CF1A81" w14:paraId="073A1F3D" w14:textId="77777777" w:rsidTr="00657E65">
        <w:trPr>
          <w:trHeight w:val="450"/>
        </w:trPr>
        <w:tc>
          <w:tcPr>
            <w:tcW w:w="4668" w:type="dxa"/>
            <w:vAlign w:val="center"/>
            <w:hideMark/>
          </w:tcPr>
          <w:p w14:paraId="3123FDA0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Vehicule destinate transportului de persoane cu până la 17 locuri, inclusiv al conducătorului – E1</w:t>
            </w:r>
          </w:p>
        </w:tc>
        <w:tc>
          <w:tcPr>
            <w:tcW w:w="714" w:type="dxa"/>
            <w:vAlign w:val="center"/>
          </w:tcPr>
          <w:p w14:paraId="4CC5AF67" w14:textId="1EC0E86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14,38</w:t>
            </w:r>
          </w:p>
        </w:tc>
        <w:tc>
          <w:tcPr>
            <w:tcW w:w="709" w:type="dxa"/>
            <w:vAlign w:val="center"/>
          </w:tcPr>
          <w:p w14:paraId="56E6D8CF" w14:textId="699F8A0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19,17</w:t>
            </w:r>
          </w:p>
        </w:tc>
        <w:tc>
          <w:tcPr>
            <w:tcW w:w="708" w:type="dxa"/>
            <w:vAlign w:val="center"/>
          </w:tcPr>
          <w:p w14:paraId="71186798" w14:textId="287F48F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28,75</w:t>
            </w:r>
          </w:p>
        </w:tc>
        <w:tc>
          <w:tcPr>
            <w:tcW w:w="851" w:type="dxa"/>
            <w:vAlign w:val="center"/>
          </w:tcPr>
          <w:p w14:paraId="504B2FB9" w14:textId="361F39C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38,34</w:t>
            </w:r>
          </w:p>
        </w:tc>
        <w:tc>
          <w:tcPr>
            <w:tcW w:w="850" w:type="dxa"/>
            <w:vAlign w:val="center"/>
          </w:tcPr>
          <w:p w14:paraId="6F72AFA2" w14:textId="66F9099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47,92</w:t>
            </w:r>
          </w:p>
        </w:tc>
        <w:tc>
          <w:tcPr>
            <w:tcW w:w="851" w:type="dxa"/>
            <w:vAlign w:val="center"/>
          </w:tcPr>
          <w:p w14:paraId="1DC8DB7B" w14:textId="7AF1044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57,50</w:t>
            </w:r>
          </w:p>
        </w:tc>
        <w:tc>
          <w:tcPr>
            <w:tcW w:w="850" w:type="dxa"/>
            <w:vAlign w:val="center"/>
          </w:tcPr>
          <w:p w14:paraId="3D98BA73" w14:textId="0B3EC4C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67,09</w:t>
            </w:r>
          </w:p>
        </w:tc>
        <w:tc>
          <w:tcPr>
            <w:tcW w:w="851" w:type="dxa"/>
            <w:vAlign w:val="center"/>
          </w:tcPr>
          <w:p w14:paraId="2735B388" w14:textId="020FF92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76,67</w:t>
            </w:r>
          </w:p>
        </w:tc>
        <w:tc>
          <w:tcPr>
            <w:tcW w:w="850" w:type="dxa"/>
            <w:vAlign w:val="center"/>
          </w:tcPr>
          <w:p w14:paraId="52353582" w14:textId="39D65ED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81,46</w:t>
            </w:r>
          </w:p>
        </w:tc>
        <w:tc>
          <w:tcPr>
            <w:tcW w:w="851" w:type="dxa"/>
            <w:vAlign w:val="center"/>
          </w:tcPr>
          <w:p w14:paraId="5E52928B" w14:textId="7000C90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86,26</w:t>
            </w:r>
          </w:p>
        </w:tc>
        <w:tc>
          <w:tcPr>
            <w:tcW w:w="850" w:type="dxa"/>
            <w:vAlign w:val="center"/>
          </w:tcPr>
          <w:p w14:paraId="20CCC1EE" w14:textId="692DE6F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95,84</w:t>
            </w:r>
          </w:p>
        </w:tc>
        <w:tc>
          <w:tcPr>
            <w:tcW w:w="993" w:type="dxa"/>
            <w:vAlign w:val="center"/>
          </w:tcPr>
          <w:p w14:paraId="6A387C5C" w14:textId="21036E1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95,84</w:t>
            </w:r>
          </w:p>
        </w:tc>
        <w:tc>
          <w:tcPr>
            <w:tcW w:w="850" w:type="dxa"/>
            <w:vAlign w:val="center"/>
          </w:tcPr>
          <w:p w14:paraId="1407B868" w14:textId="1BA2938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95,84</w:t>
            </w:r>
          </w:p>
        </w:tc>
      </w:tr>
      <w:tr w:rsidR="00CF1A81" w:rsidRPr="00CF1A81" w14:paraId="3D084CF8" w14:textId="77777777" w:rsidTr="00657E65">
        <w:trPr>
          <w:trHeight w:val="300"/>
        </w:trPr>
        <w:tc>
          <w:tcPr>
            <w:tcW w:w="4668" w:type="dxa"/>
            <w:vAlign w:val="center"/>
            <w:hideMark/>
          </w:tcPr>
          <w:p w14:paraId="5BCD1624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Vehicule destinate transportului de persoane cu peste 17 locuri – E2</w:t>
            </w:r>
          </w:p>
        </w:tc>
        <w:tc>
          <w:tcPr>
            <w:tcW w:w="714" w:type="dxa"/>
            <w:vAlign w:val="center"/>
          </w:tcPr>
          <w:p w14:paraId="65D738A5" w14:textId="4702D74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21,67</w:t>
            </w:r>
          </w:p>
        </w:tc>
        <w:tc>
          <w:tcPr>
            <w:tcW w:w="709" w:type="dxa"/>
            <w:vAlign w:val="center"/>
          </w:tcPr>
          <w:p w14:paraId="0CA4FC6B" w14:textId="530A40F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28,90</w:t>
            </w:r>
          </w:p>
        </w:tc>
        <w:tc>
          <w:tcPr>
            <w:tcW w:w="708" w:type="dxa"/>
            <w:vAlign w:val="center"/>
          </w:tcPr>
          <w:p w14:paraId="30744C9E" w14:textId="4B6C4DE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43,34</w:t>
            </w:r>
          </w:p>
        </w:tc>
        <w:tc>
          <w:tcPr>
            <w:tcW w:w="851" w:type="dxa"/>
            <w:vAlign w:val="center"/>
          </w:tcPr>
          <w:p w14:paraId="78AC28A1" w14:textId="14F66E6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57,79</w:t>
            </w:r>
          </w:p>
        </w:tc>
        <w:tc>
          <w:tcPr>
            <w:tcW w:w="850" w:type="dxa"/>
            <w:vAlign w:val="center"/>
          </w:tcPr>
          <w:p w14:paraId="7F9FA384" w14:textId="4CF5BE6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72,24</w:t>
            </w:r>
          </w:p>
        </w:tc>
        <w:tc>
          <w:tcPr>
            <w:tcW w:w="851" w:type="dxa"/>
            <w:vAlign w:val="center"/>
          </w:tcPr>
          <w:p w14:paraId="2A51090C" w14:textId="0A95771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86,69</w:t>
            </w:r>
          </w:p>
        </w:tc>
        <w:tc>
          <w:tcPr>
            <w:tcW w:w="850" w:type="dxa"/>
            <w:vAlign w:val="center"/>
          </w:tcPr>
          <w:p w14:paraId="01D4E236" w14:textId="23067DC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101,14</w:t>
            </w:r>
          </w:p>
        </w:tc>
        <w:tc>
          <w:tcPr>
            <w:tcW w:w="851" w:type="dxa"/>
            <w:vAlign w:val="center"/>
          </w:tcPr>
          <w:p w14:paraId="5EF6E4B7" w14:textId="4B132B2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115,58</w:t>
            </w:r>
          </w:p>
        </w:tc>
        <w:tc>
          <w:tcPr>
            <w:tcW w:w="850" w:type="dxa"/>
            <w:vAlign w:val="center"/>
          </w:tcPr>
          <w:p w14:paraId="40B13C0A" w14:textId="396A7EE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122,81</w:t>
            </w:r>
          </w:p>
        </w:tc>
        <w:tc>
          <w:tcPr>
            <w:tcW w:w="851" w:type="dxa"/>
            <w:vAlign w:val="center"/>
          </w:tcPr>
          <w:p w14:paraId="6A592A44" w14:textId="4593760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130,03</w:t>
            </w:r>
          </w:p>
        </w:tc>
        <w:tc>
          <w:tcPr>
            <w:tcW w:w="850" w:type="dxa"/>
            <w:vAlign w:val="center"/>
          </w:tcPr>
          <w:p w14:paraId="79B75C59" w14:textId="4523CC0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144,48</w:t>
            </w:r>
          </w:p>
        </w:tc>
        <w:tc>
          <w:tcPr>
            <w:tcW w:w="993" w:type="dxa"/>
            <w:vAlign w:val="center"/>
          </w:tcPr>
          <w:p w14:paraId="0A5EC6E2" w14:textId="0956E81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144,48</w:t>
            </w:r>
          </w:p>
        </w:tc>
        <w:tc>
          <w:tcPr>
            <w:tcW w:w="850" w:type="dxa"/>
            <w:vAlign w:val="center"/>
          </w:tcPr>
          <w:p w14:paraId="71008C03" w14:textId="661248A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144,48</w:t>
            </w:r>
          </w:p>
        </w:tc>
      </w:tr>
      <w:tr w:rsidR="00CF1A81" w:rsidRPr="007370E6" w14:paraId="29535B27" w14:textId="77777777" w:rsidTr="00CF1A81">
        <w:trPr>
          <w:trHeight w:val="315"/>
        </w:trPr>
        <w:tc>
          <w:tcPr>
            <w:tcW w:w="15446" w:type="dxa"/>
            <w:gridSpan w:val="14"/>
            <w:vAlign w:val="center"/>
            <w:hideMark/>
          </w:tcPr>
          <w:p w14:paraId="027DA5EE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Prima de asigurare RCA externă pentru remorci se calculează prin aplicarea la prima de referință pentru vehiculul care tractează remorca a coeficientului unic egal cu 0,1</w:t>
            </w:r>
          </w:p>
        </w:tc>
      </w:tr>
    </w:tbl>
    <w:p w14:paraId="44A12B21" w14:textId="033DECCA" w:rsidR="0064092B" w:rsidRPr="007370E6" w:rsidRDefault="006E6474" w:rsidP="00FF5CB0">
      <w:pPr>
        <w:pStyle w:val="ListParagraph"/>
        <w:keepNext/>
        <w:tabs>
          <w:tab w:val="left" w:pos="426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370E6">
        <w:rPr>
          <w:rFonts w:ascii="Times New Roman" w:hAnsi="Times New Roman" w:cs="Times New Roman"/>
          <w:b/>
          <w:bCs/>
          <w:sz w:val="24"/>
          <w:szCs w:val="24"/>
        </w:rPr>
        <w:t>ZONA 3</w:t>
      </w:r>
      <w:r w:rsidR="003329EF" w:rsidRPr="007370E6">
        <w:rPr>
          <w:rFonts w:ascii="Times New Roman" w:hAnsi="Times New Roman"/>
          <w:sz w:val="24"/>
          <w:szCs w:val="24"/>
        </w:rPr>
        <w:t> 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0"/>
        <w:gridCol w:w="801"/>
        <w:gridCol w:w="801"/>
        <w:gridCol w:w="801"/>
        <w:gridCol w:w="801"/>
        <w:gridCol w:w="801"/>
        <w:gridCol w:w="801"/>
        <w:gridCol w:w="801"/>
        <w:gridCol w:w="801"/>
        <w:gridCol w:w="891"/>
        <w:gridCol w:w="891"/>
        <w:gridCol w:w="891"/>
        <w:gridCol w:w="891"/>
        <w:gridCol w:w="804"/>
      </w:tblGrid>
      <w:tr w:rsidR="003A222B" w:rsidRPr="007370E6" w14:paraId="3305A373" w14:textId="77777777" w:rsidTr="003A222B">
        <w:trPr>
          <w:trHeight w:val="555"/>
        </w:trPr>
        <w:tc>
          <w:tcPr>
            <w:tcW w:w="4670" w:type="dxa"/>
            <w:vMerge w:val="restart"/>
            <w:vAlign w:val="center"/>
            <w:hideMark/>
          </w:tcPr>
          <w:p w14:paraId="7600680D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Categoria vehiculului</w:t>
            </w:r>
          </w:p>
        </w:tc>
        <w:tc>
          <w:tcPr>
            <w:tcW w:w="10776" w:type="dxa"/>
            <w:gridSpan w:val="13"/>
            <w:vAlign w:val="center"/>
            <w:hideMark/>
          </w:tcPr>
          <w:p w14:paraId="08A4BD7A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Termenul asigurării</w:t>
            </w:r>
          </w:p>
        </w:tc>
      </w:tr>
      <w:tr w:rsidR="003A222B" w:rsidRPr="007370E6" w14:paraId="2FF1E329" w14:textId="77777777" w:rsidTr="00CF1A81">
        <w:trPr>
          <w:trHeight w:val="420"/>
        </w:trPr>
        <w:tc>
          <w:tcPr>
            <w:tcW w:w="4670" w:type="dxa"/>
            <w:vMerge/>
            <w:vAlign w:val="center"/>
            <w:hideMark/>
          </w:tcPr>
          <w:p w14:paraId="7A5C3A1B" w14:textId="77777777" w:rsidR="0064092B" w:rsidRPr="007370E6" w:rsidRDefault="0064092B" w:rsidP="006409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</w:p>
        </w:tc>
        <w:tc>
          <w:tcPr>
            <w:tcW w:w="801" w:type="dxa"/>
            <w:vAlign w:val="center"/>
            <w:hideMark/>
          </w:tcPr>
          <w:p w14:paraId="3F2E1B04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15 zile</w:t>
            </w:r>
          </w:p>
        </w:tc>
        <w:tc>
          <w:tcPr>
            <w:tcW w:w="801" w:type="dxa"/>
            <w:vAlign w:val="center"/>
            <w:hideMark/>
          </w:tcPr>
          <w:p w14:paraId="66CF3002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1 lună</w:t>
            </w:r>
          </w:p>
        </w:tc>
        <w:tc>
          <w:tcPr>
            <w:tcW w:w="801" w:type="dxa"/>
            <w:vAlign w:val="center"/>
            <w:hideMark/>
          </w:tcPr>
          <w:p w14:paraId="3571A879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2 luni</w:t>
            </w:r>
          </w:p>
        </w:tc>
        <w:tc>
          <w:tcPr>
            <w:tcW w:w="801" w:type="dxa"/>
            <w:vAlign w:val="center"/>
            <w:hideMark/>
          </w:tcPr>
          <w:p w14:paraId="64590B70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3 luni</w:t>
            </w:r>
          </w:p>
        </w:tc>
        <w:tc>
          <w:tcPr>
            <w:tcW w:w="801" w:type="dxa"/>
            <w:vAlign w:val="center"/>
            <w:hideMark/>
          </w:tcPr>
          <w:p w14:paraId="4718AD97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4 luni</w:t>
            </w:r>
          </w:p>
        </w:tc>
        <w:tc>
          <w:tcPr>
            <w:tcW w:w="801" w:type="dxa"/>
            <w:vAlign w:val="center"/>
            <w:hideMark/>
          </w:tcPr>
          <w:p w14:paraId="18C854E5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5 luni</w:t>
            </w:r>
          </w:p>
        </w:tc>
        <w:tc>
          <w:tcPr>
            <w:tcW w:w="801" w:type="dxa"/>
            <w:vAlign w:val="center"/>
            <w:hideMark/>
          </w:tcPr>
          <w:p w14:paraId="586DA344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6 luni</w:t>
            </w:r>
          </w:p>
        </w:tc>
        <w:tc>
          <w:tcPr>
            <w:tcW w:w="801" w:type="dxa"/>
            <w:vAlign w:val="center"/>
            <w:hideMark/>
          </w:tcPr>
          <w:p w14:paraId="011D4BE3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7 luni</w:t>
            </w:r>
          </w:p>
        </w:tc>
        <w:tc>
          <w:tcPr>
            <w:tcW w:w="891" w:type="dxa"/>
            <w:vAlign w:val="center"/>
            <w:hideMark/>
          </w:tcPr>
          <w:p w14:paraId="5BF4F152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8 luni</w:t>
            </w:r>
          </w:p>
        </w:tc>
        <w:tc>
          <w:tcPr>
            <w:tcW w:w="891" w:type="dxa"/>
            <w:vAlign w:val="center"/>
            <w:hideMark/>
          </w:tcPr>
          <w:p w14:paraId="5EDAB6EC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9 luni</w:t>
            </w:r>
          </w:p>
        </w:tc>
        <w:tc>
          <w:tcPr>
            <w:tcW w:w="891" w:type="dxa"/>
            <w:vAlign w:val="center"/>
            <w:hideMark/>
          </w:tcPr>
          <w:p w14:paraId="07A862C4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10 luni</w:t>
            </w:r>
          </w:p>
        </w:tc>
        <w:tc>
          <w:tcPr>
            <w:tcW w:w="891" w:type="dxa"/>
            <w:vAlign w:val="center"/>
            <w:hideMark/>
          </w:tcPr>
          <w:p w14:paraId="61E1A350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11 luni</w:t>
            </w:r>
          </w:p>
        </w:tc>
        <w:tc>
          <w:tcPr>
            <w:tcW w:w="804" w:type="dxa"/>
            <w:vAlign w:val="center"/>
            <w:hideMark/>
          </w:tcPr>
          <w:p w14:paraId="2843110D" w14:textId="77777777" w:rsidR="0064092B" w:rsidRPr="007370E6" w:rsidRDefault="0064092B" w:rsidP="006409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o-MD" w:eastAsia="ro-MD"/>
              </w:rPr>
              <w:t>12 luni</w:t>
            </w:r>
          </w:p>
        </w:tc>
      </w:tr>
      <w:tr w:rsidR="00CF1A81" w:rsidRPr="00CF1A81" w14:paraId="035164F2" w14:textId="77777777" w:rsidTr="00D916D7">
        <w:trPr>
          <w:trHeight w:val="300"/>
        </w:trPr>
        <w:tc>
          <w:tcPr>
            <w:tcW w:w="4670" w:type="dxa"/>
            <w:vAlign w:val="center"/>
            <w:hideMark/>
          </w:tcPr>
          <w:p w14:paraId="6DA461A6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Autoturisme – A</w:t>
            </w:r>
          </w:p>
        </w:tc>
        <w:tc>
          <w:tcPr>
            <w:tcW w:w="801" w:type="dxa"/>
            <w:vAlign w:val="center"/>
          </w:tcPr>
          <w:p w14:paraId="564321A1" w14:textId="664A556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31,58</w:t>
            </w:r>
          </w:p>
        </w:tc>
        <w:tc>
          <w:tcPr>
            <w:tcW w:w="801" w:type="dxa"/>
            <w:vAlign w:val="center"/>
          </w:tcPr>
          <w:p w14:paraId="686DEEEF" w14:textId="4CBB470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63,17</w:t>
            </w:r>
          </w:p>
        </w:tc>
        <w:tc>
          <w:tcPr>
            <w:tcW w:w="801" w:type="dxa"/>
            <w:vAlign w:val="center"/>
          </w:tcPr>
          <w:p w14:paraId="5C7431AC" w14:textId="47A0C5F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94,75</w:t>
            </w:r>
          </w:p>
        </w:tc>
        <w:tc>
          <w:tcPr>
            <w:tcW w:w="801" w:type="dxa"/>
            <w:vAlign w:val="center"/>
          </w:tcPr>
          <w:p w14:paraId="70A26E12" w14:textId="7DD84AB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126,34</w:t>
            </w:r>
          </w:p>
        </w:tc>
        <w:tc>
          <w:tcPr>
            <w:tcW w:w="801" w:type="dxa"/>
            <w:vAlign w:val="center"/>
          </w:tcPr>
          <w:p w14:paraId="22659988" w14:textId="6DB6ECC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157,92</w:t>
            </w:r>
          </w:p>
        </w:tc>
        <w:tc>
          <w:tcPr>
            <w:tcW w:w="801" w:type="dxa"/>
            <w:vAlign w:val="center"/>
          </w:tcPr>
          <w:p w14:paraId="2EBFCCF3" w14:textId="1DA56A4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189,50</w:t>
            </w:r>
          </w:p>
        </w:tc>
        <w:tc>
          <w:tcPr>
            <w:tcW w:w="801" w:type="dxa"/>
            <w:vAlign w:val="center"/>
          </w:tcPr>
          <w:p w14:paraId="0F265841" w14:textId="6DEAE84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221,09</w:t>
            </w:r>
          </w:p>
        </w:tc>
        <w:tc>
          <w:tcPr>
            <w:tcW w:w="801" w:type="dxa"/>
            <w:vAlign w:val="center"/>
          </w:tcPr>
          <w:p w14:paraId="4D145E26" w14:textId="67DCE3D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252,67</w:t>
            </w:r>
          </w:p>
        </w:tc>
        <w:tc>
          <w:tcPr>
            <w:tcW w:w="891" w:type="dxa"/>
            <w:vAlign w:val="center"/>
          </w:tcPr>
          <w:p w14:paraId="216CBBE9" w14:textId="201ECF5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268,46</w:t>
            </w:r>
          </w:p>
        </w:tc>
        <w:tc>
          <w:tcPr>
            <w:tcW w:w="891" w:type="dxa"/>
            <w:vAlign w:val="center"/>
          </w:tcPr>
          <w:p w14:paraId="6371A6E5" w14:textId="5904CA3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284,26</w:t>
            </w:r>
          </w:p>
        </w:tc>
        <w:tc>
          <w:tcPr>
            <w:tcW w:w="891" w:type="dxa"/>
            <w:vAlign w:val="center"/>
          </w:tcPr>
          <w:p w14:paraId="1A1C8373" w14:textId="27CF889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315,84</w:t>
            </w:r>
          </w:p>
        </w:tc>
        <w:tc>
          <w:tcPr>
            <w:tcW w:w="891" w:type="dxa"/>
            <w:vAlign w:val="center"/>
          </w:tcPr>
          <w:p w14:paraId="52EB879A" w14:textId="5FB8AB9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315,84</w:t>
            </w:r>
          </w:p>
        </w:tc>
        <w:tc>
          <w:tcPr>
            <w:tcW w:w="804" w:type="dxa"/>
            <w:vAlign w:val="center"/>
          </w:tcPr>
          <w:p w14:paraId="30BDFAF5" w14:textId="4A9B1D9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315,84</w:t>
            </w:r>
          </w:p>
        </w:tc>
      </w:tr>
      <w:tr w:rsidR="00CF1A81" w:rsidRPr="00CF1A81" w14:paraId="070EEFE8" w14:textId="77777777" w:rsidTr="00D916D7">
        <w:trPr>
          <w:trHeight w:val="300"/>
        </w:trPr>
        <w:tc>
          <w:tcPr>
            <w:tcW w:w="4670" w:type="dxa"/>
            <w:vAlign w:val="center"/>
            <w:hideMark/>
          </w:tcPr>
          <w:p w14:paraId="649A4684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Motociclete – B</w:t>
            </w:r>
          </w:p>
        </w:tc>
        <w:tc>
          <w:tcPr>
            <w:tcW w:w="801" w:type="dxa"/>
            <w:vAlign w:val="center"/>
          </w:tcPr>
          <w:p w14:paraId="0D903569" w14:textId="3BCBE98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30,91</w:t>
            </w:r>
          </w:p>
        </w:tc>
        <w:tc>
          <w:tcPr>
            <w:tcW w:w="801" w:type="dxa"/>
            <w:vAlign w:val="center"/>
          </w:tcPr>
          <w:p w14:paraId="705DC67F" w14:textId="18C9A8B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61,82</w:t>
            </w:r>
          </w:p>
        </w:tc>
        <w:tc>
          <w:tcPr>
            <w:tcW w:w="801" w:type="dxa"/>
            <w:vAlign w:val="center"/>
          </w:tcPr>
          <w:p w14:paraId="5894EFAB" w14:textId="0B597C4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92,74</w:t>
            </w:r>
          </w:p>
        </w:tc>
        <w:tc>
          <w:tcPr>
            <w:tcW w:w="801" w:type="dxa"/>
            <w:vAlign w:val="center"/>
          </w:tcPr>
          <w:p w14:paraId="64BB64EF" w14:textId="03023BF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123,65</w:t>
            </w:r>
          </w:p>
        </w:tc>
        <w:tc>
          <w:tcPr>
            <w:tcW w:w="801" w:type="dxa"/>
            <w:vAlign w:val="center"/>
          </w:tcPr>
          <w:p w14:paraId="041C21A9" w14:textId="07C329B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154,56</w:t>
            </w:r>
          </w:p>
        </w:tc>
        <w:tc>
          <w:tcPr>
            <w:tcW w:w="801" w:type="dxa"/>
            <w:vAlign w:val="center"/>
          </w:tcPr>
          <w:p w14:paraId="4643F509" w14:textId="6524AAD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185,47</w:t>
            </w:r>
          </w:p>
        </w:tc>
        <w:tc>
          <w:tcPr>
            <w:tcW w:w="801" w:type="dxa"/>
            <w:vAlign w:val="center"/>
          </w:tcPr>
          <w:p w14:paraId="381C2D4A" w14:textId="4ABB355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216,38</w:t>
            </w:r>
          </w:p>
        </w:tc>
        <w:tc>
          <w:tcPr>
            <w:tcW w:w="801" w:type="dxa"/>
            <w:vAlign w:val="center"/>
          </w:tcPr>
          <w:p w14:paraId="2C02539D" w14:textId="0AFA387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247,30</w:t>
            </w:r>
          </w:p>
        </w:tc>
        <w:tc>
          <w:tcPr>
            <w:tcW w:w="891" w:type="dxa"/>
            <w:vAlign w:val="center"/>
          </w:tcPr>
          <w:p w14:paraId="704E7ECE" w14:textId="3C54788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262,75</w:t>
            </w:r>
          </w:p>
        </w:tc>
        <w:tc>
          <w:tcPr>
            <w:tcW w:w="891" w:type="dxa"/>
            <w:vAlign w:val="center"/>
          </w:tcPr>
          <w:p w14:paraId="0E639DB3" w14:textId="0FA1C53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278,21</w:t>
            </w:r>
          </w:p>
        </w:tc>
        <w:tc>
          <w:tcPr>
            <w:tcW w:w="891" w:type="dxa"/>
            <w:vAlign w:val="center"/>
          </w:tcPr>
          <w:p w14:paraId="1EA58F0E" w14:textId="4C16A7F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309,12</w:t>
            </w:r>
          </w:p>
        </w:tc>
        <w:tc>
          <w:tcPr>
            <w:tcW w:w="891" w:type="dxa"/>
            <w:vAlign w:val="center"/>
          </w:tcPr>
          <w:p w14:paraId="506DDA4F" w14:textId="1C368D4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309,12</w:t>
            </w:r>
          </w:p>
        </w:tc>
        <w:tc>
          <w:tcPr>
            <w:tcW w:w="804" w:type="dxa"/>
            <w:vAlign w:val="center"/>
          </w:tcPr>
          <w:p w14:paraId="215CFAD1" w14:textId="73D7328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309,12</w:t>
            </w:r>
          </w:p>
        </w:tc>
      </w:tr>
      <w:tr w:rsidR="00CF1A81" w:rsidRPr="00CF1A81" w14:paraId="24C8E899" w14:textId="77777777" w:rsidTr="00D916D7">
        <w:trPr>
          <w:trHeight w:val="300"/>
        </w:trPr>
        <w:tc>
          <w:tcPr>
            <w:tcW w:w="4670" w:type="dxa"/>
            <w:vAlign w:val="center"/>
            <w:hideMark/>
          </w:tcPr>
          <w:p w14:paraId="631651CC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Autocamioane cu masa totală de până la 3,5 tone – C1</w:t>
            </w:r>
          </w:p>
        </w:tc>
        <w:tc>
          <w:tcPr>
            <w:tcW w:w="801" w:type="dxa"/>
            <w:vAlign w:val="center"/>
          </w:tcPr>
          <w:p w14:paraId="6A4CF9FD" w14:textId="21BBA09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115,92</w:t>
            </w:r>
          </w:p>
        </w:tc>
        <w:tc>
          <w:tcPr>
            <w:tcW w:w="801" w:type="dxa"/>
            <w:vAlign w:val="center"/>
          </w:tcPr>
          <w:p w14:paraId="261F5AEB" w14:textId="360DB33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231,84</w:t>
            </w:r>
          </w:p>
        </w:tc>
        <w:tc>
          <w:tcPr>
            <w:tcW w:w="801" w:type="dxa"/>
            <w:vAlign w:val="center"/>
          </w:tcPr>
          <w:p w14:paraId="1BEFB474" w14:textId="46A18C2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347,76</w:t>
            </w:r>
          </w:p>
        </w:tc>
        <w:tc>
          <w:tcPr>
            <w:tcW w:w="801" w:type="dxa"/>
            <w:vAlign w:val="center"/>
          </w:tcPr>
          <w:p w14:paraId="55EA79C4" w14:textId="3E8A134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463,68</w:t>
            </w:r>
          </w:p>
        </w:tc>
        <w:tc>
          <w:tcPr>
            <w:tcW w:w="801" w:type="dxa"/>
            <w:vAlign w:val="center"/>
          </w:tcPr>
          <w:p w14:paraId="1F4E33D0" w14:textId="5212483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579,60</w:t>
            </w:r>
          </w:p>
        </w:tc>
        <w:tc>
          <w:tcPr>
            <w:tcW w:w="801" w:type="dxa"/>
            <w:vAlign w:val="center"/>
          </w:tcPr>
          <w:p w14:paraId="162683B6" w14:textId="2269FD8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695,52</w:t>
            </w:r>
          </w:p>
        </w:tc>
        <w:tc>
          <w:tcPr>
            <w:tcW w:w="801" w:type="dxa"/>
            <w:vAlign w:val="center"/>
          </w:tcPr>
          <w:p w14:paraId="5E97AC17" w14:textId="5730658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811,44</w:t>
            </w:r>
          </w:p>
        </w:tc>
        <w:tc>
          <w:tcPr>
            <w:tcW w:w="801" w:type="dxa"/>
            <w:vAlign w:val="center"/>
          </w:tcPr>
          <w:p w14:paraId="7BB1D96D" w14:textId="76B305E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927,36</w:t>
            </w:r>
          </w:p>
        </w:tc>
        <w:tc>
          <w:tcPr>
            <w:tcW w:w="891" w:type="dxa"/>
            <w:vAlign w:val="center"/>
          </w:tcPr>
          <w:p w14:paraId="70EF1A17" w14:textId="4CF6CC1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985,32</w:t>
            </w:r>
          </w:p>
        </w:tc>
        <w:tc>
          <w:tcPr>
            <w:tcW w:w="891" w:type="dxa"/>
            <w:vAlign w:val="center"/>
          </w:tcPr>
          <w:p w14:paraId="1FC8C8FD" w14:textId="3301097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1.043,28</w:t>
            </w:r>
          </w:p>
        </w:tc>
        <w:tc>
          <w:tcPr>
            <w:tcW w:w="891" w:type="dxa"/>
            <w:vAlign w:val="center"/>
          </w:tcPr>
          <w:p w14:paraId="74D34349" w14:textId="49D4018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1.159,20</w:t>
            </w:r>
          </w:p>
        </w:tc>
        <w:tc>
          <w:tcPr>
            <w:tcW w:w="891" w:type="dxa"/>
            <w:vAlign w:val="center"/>
          </w:tcPr>
          <w:p w14:paraId="67C93C41" w14:textId="654B6AD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1.159,20</w:t>
            </w:r>
          </w:p>
        </w:tc>
        <w:tc>
          <w:tcPr>
            <w:tcW w:w="804" w:type="dxa"/>
            <w:vAlign w:val="center"/>
          </w:tcPr>
          <w:p w14:paraId="2E1989D1" w14:textId="194E88E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1.159,20</w:t>
            </w:r>
          </w:p>
        </w:tc>
      </w:tr>
      <w:tr w:rsidR="00CF1A81" w:rsidRPr="00CF1A81" w14:paraId="21B9F6D0" w14:textId="77777777" w:rsidTr="00D916D7">
        <w:trPr>
          <w:trHeight w:val="300"/>
        </w:trPr>
        <w:tc>
          <w:tcPr>
            <w:tcW w:w="4670" w:type="dxa"/>
            <w:vAlign w:val="center"/>
            <w:hideMark/>
          </w:tcPr>
          <w:p w14:paraId="4A900EF9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Autocamioane și autotractoare cu masa totală de peste 3,5 tone – C2</w:t>
            </w:r>
          </w:p>
        </w:tc>
        <w:tc>
          <w:tcPr>
            <w:tcW w:w="801" w:type="dxa"/>
            <w:vAlign w:val="center"/>
          </w:tcPr>
          <w:p w14:paraId="139B34AF" w14:textId="74E7EF9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58,46</w:t>
            </w:r>
          </w:p>
        </w:tc>
        <w:tc>
          <w:tcPr>
            <w:tcW w:w="801" w:type="dxa"/>
            <w:vAlign w:val="center"/>
          </w:tcPr>
          <w:p w14:paraId="4440E954" w14:textId="00DF91F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116,93</w:t>
            </w:r>
          </w:p>
        </w:tc>
        <w:tc>
          <w:tcPr>
            <w:tcW w:w="801" w:type="dxa"/>
            <w:vAlign w:val="center"/>
          </w:tcPr>
          <w:p w14:paraId="0944077F" w14:textId="1BEF21A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175,39</w:t>
            </w:r>
          </w:p>
        </w:tc>
        <w:tc>
          <w:tcPr>
            <w:tcW w:w="801" w:type="dxa"/>
            <w:vAlign w:val="center"/>
          </w:tcPr>
          <w:p w14:paraId="11E04DA9" w14:textId="3FEB89C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233,86</w:t>
            </w:r>
          </w:p>
        </w:tc>
        <w:tc>
          <w:tcPr>
            <w:tcW w:w="801" w:type="dxa"/>
            <w:vAlign w:val="center"/>
          </w:tcPr>
          <w:p w14:paraId="650FFA8C" w14:textId="4A11181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292,32</w:t>
            </w:r>
          </w:p>
        </w:tc>
        <w:tc>
          <w:tcPr>
            <w:tcW w:w="801" w:type="dxa"/>
            <w:vAlign w:val="center"/>
          </w:tcPr>
          <w:p w14:paraId="310BC8DE" w14:textId="0CD5A0C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350,78</w:t>
            </w:r>
          </w:p>
        </w:tc>
        <w:tc>
          <w:tcPr>
            <w:tcW w:w="801" w:type="dxa"/>
            <w:vAlign w:val="center"/>
          </w:tcPr>
          <w:p w14:paraId="2C25B7BA" w14:textId="7A854F7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409,25</w:t>
            </w:r>
          </w:p>
        </w:tc>
        <w:tc>
          <w:tcPr>
            <w:tcW w:w="801" w:type="dxa"/>
            <w:vAlign w:val="center"/>
          </w:tcPr>
          <w:p w14:paraId="3E06348F" w14:textId="6745DD3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467,71</w:t>
            </w:r>
          </w:p>
        </w:tc>
        <w:tc>
          <w:tcPr>
            <w:tcW w:w="891" w:type="dxa"/>
            <w:vAlign w:val="center"/>
          </w:tcPr>
          <w:p w14:paraId="0F1B3190" w14:textId="7E44A3A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496,94</w:t>
            </w:r>
          </w:p>
        </w:tc>
        <w:tc>
          <w:tcPr>
            <w:tcW w:w="891" w:type="dxa"/>
            <w:vAlign w:val="center"/>
          </w:tcPr>
          <w:p w14:paraId="21490C19" w14:textId="2A47369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526,18</w:t>
            </w:r>
          </w:p>
        </w:tc>
        <w:tc>
          <w:tcPr>
            <w:tcW w:w="891" w:type="dxa"/>
            <w:vAlign w:val="center"/>
          </w:tcPr>
          <w:p w14:paraId="0A61EA0F" w14:textId="0906926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584,64</w:t>
            </w:r>
          </w:p>
        </w:tc>
        <w:tc>
          <w:tcPr>
            <w:tcW w:w="891" w:type="dxa"/>
            <w:vAlign w:val="center"/>
          </w:tcPr>
          <w:p w14:paraId="695D0628" w14:textId="5C2A644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584,64</w:t>
            </w:r>
          </w:p>
        </w:tc>
        <w:tc>
          <w:tcPr>
            <w:tcW w:w="804" w:type="dxa"/>
            <w:vAlign w:val="center"/>
          </w:tcPr>
          <w:p w14:paraId="30C21C07" w14:textId="61571911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584,64</w:t>
            </w:r>
          </w:p>
        </w:tc>
      </w:tr>
      <w:tr w:rsidR="00CF1A81" w:rsidRPr="00CF1A81" w14:paraId="679D1B20" w14:textId="77777777" w:rsidTr="00D916D7">
        <w:trPr>
          <w:trHeight w:val="450"/>
        </w:trPr>
        <w:tc>
          <w:tcPr>
            <w:tcW w:w="4670" w:type="dxa"/>
            <w:vAlign w:val="center"/>
            <w:hideMark/>
          </w:tcPr>
          <w:p w14:paraId="763E3ADD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Vehicule destinate transportului de persoane cu până la 17 locuri, inclusiv al conducătorului – E1</w:t>
            </w:r>
          </w:p>
        </w:tc>
        <w:tc>
          <w:tcPr>
            <w:tcW w:w="801" w:type="dxa"/>
            <w:vAlign w:val="center"/>
          </w:tcPr>
          <w:p w14:paraId="4C651E0E" w14:textId="6569905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81,31</w:t>
            </w:r>
          </w:p>
        </w:tc>
        <w:tc>
          <w:tcPr>
            <w:tcW w:w="801" w:type="dxa"/>
            <w:vAlign w:val="center"/>
          </w:tcPr>
          <w:p w14:paraId="5E3EDCF8" w14:textId="1DD45545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162,62</w:t>
            </w:r>
          </w:p>
        </w:tc>
        <w:tc>
          <w:tcPr>
            <w:tcW w:w="801" w:type="dxa"/>
            <w:vAlign w:val="center"/>
          </w:tcPr>
          <w:p w14:paraId="2CB006CA" w14:textId="75D7F9D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243,94</w:t>
            </w:r>
          </w:p>
        </w:tc>
        <w:tc>
          <w:tcPr>
            <w:tcW w:w="801" w:type="dxa"/>
            <w:vAlign w:val="center"/>
          </w:tcPr>
          <w:p w14:paraId="78012E0C" w14:textId="79990C7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325,25</w:t>
            </w:r>
          </w:p>
        </w:tc>
        <w:tc>
          <w:tcPr>
            <w:tcW w:w="801" w:type="dxa"/>
            <w:vAlign w:val="center"/>
          </w:tcPr>
          <w:p w14:paraId="60508B2D" w14:textId="7F801D33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406,56</w:t>
            </w:r>
          </w:p>
        </w:tc>
        <w:tc>
          <w:tcPr>
            <w:tcW w:w="801" w:type="dxa"/>
            <w:vAlign w:val="center"/>
          </w:tcPr>
          <w:p w14:paraId="0CF83144" w14:textId="70ED23F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487,87</w:t>
            </w:r>
          </w:p>
        </w:tc>
        <w:tc>
          <w:tcPr>
            <w:tcW w:w="801" w:type="dxa"/>
            <w:vAlign w:val="center"/>
          </w:tcPr>
          <w:p w14:paraId="2886B11B" w14:textId="548A817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569,18</w:t>
            </w:r>
          </w:p>
        </w:tc>
        <w:tc>
          <w:tcPr>
            <w:tcW w:w="801" w:type="dxa"/>
            <w:vAlign w:val="center"/>
          </w:tcPr>
          <w:p w14:paraId="52452383" w14:textId="60969DDB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650,50</w:t>
            </w:r>
          </w:p>
        </w:tc>
        <w:tc>
          <w:tcPr>
            <w:tcW w:w="891" w:type="dxa"/>
            <w:vAlign w:val="center"/>
          </w:tcPr>
          <w:p w14:paraId="4170361A" w14:textId="0D32C7A8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691,15</w:t>
            </w:r>
          </w:p>
        </w:tc>
        <w:tc>
          <w:tcPr>
            <w:tcW w:w="891" w:type="dxa"/>
            <w:vAlign w:val="center"/>
          </w:tcPr>
          <w:p w14:paraId="08D8514D" w14:textId="70223D7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731,81</w:t>
            </w:r>
          </w:p>
        </w:tc>
        <w:tc>
          <w:tcPr>
            <w:tcW w:w="891" w:type="dxa"/>
            <w:vAlign w:val="center"/>
          </w:tcPr>
          <w:p w14:paraId="6DB39FE2" w14:textId="6C9DCCDC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813,12</w:t>
            </w:r>
          </w:p>
        </w:tc>
        <w:tc>
          <w:tcPr>
            <w:tcW w:w="891" w:type="dxa"/>
            <w:vAlign w:val="center"/>
          </w:tcPr>
          <w:p w14:paraId="1F0981B0" w14:textId="7CC8F5DA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813,12</w:t>
            </w:r>
          </w:p>
        </w:tc>
        <w:tc>
          <w:tcPr>
            <w:tcW w:w="804" w:type="dxa"/>
            <w:vAlign w:val="center"/>
          </w:tcPr>
          <w:p w14:paraId="4AC0F5A8" w14:textId="448C959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813,12</w:t>
            </w:r>
          </w:p>
        </w:tc>
      </w:tr>
      <w:tr w:rsidR="00CF1A81" w:rsidRPr="00CF1A81" w14:paraId="4E753898" w14:textId="77777777" w:rsidTr="00D916D7">
        <w:trPr>
          <w:trHeight w:val="300"/>
        </w:trPr>
        <w:tc>
          <w:tcPr>
            <w:tcW w:w="4670" w:type="dxa"/>
            <w:vAlign w:val="center"/>
            <w:hideMark/>
          </w:tcPr>
          <w:p w14:paraId="11268673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>Vehicule destinate transportului de persoane cu peste 17 locuri – E2</w:t>
            </w:r>
          </w:p>
        </w:tc>
        <w:tc>
          <w:tcPr>
            <w:tcW w:w="801" w:type="dxa"/>
            <w:vAlign w:val="center"/>
          </w:tcPr>
          <w:p w14:paraId="0E00ABDE" w14:textId="6054BE1D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126,67</w:t>
            </w:r>
          </w:p>
        </w:tc>
        <w:tc>
          <w:tcPr>
            <w:tcW w:w="801" w:type="dxa"/>
            <w:vAlign w:val="center"/>
          </w:tcPr>
          <w:p w14:paraId="4ACE1F11" w14:textId="2E0E581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253,34</w:t>
            </w:r>
          </w:p>
        </w:tc>
        <w:tc>
          <w:tcPr>
            <w:tcW w:w="801" w:type="dxa"/>
            <w:vAlign w:val="center"/>
          </w:tcPr>
          <w:p w14:paraId="608AAA96" w14:textId="775575D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380,02</w:t>
            </w:r>
          </w:p>
        </w:tc>
        <w:tc>
          <w:tcPr>
            <w:tcW w:w="801" w:type="dxa"/>
            <w:vAlign w:val="center"/>
          </w:tcPr>
          <w:p w14:paraId="42BF2D69" w14:textId="2496A80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506,69</w:t>
            </w:r>
          </w:p>
        </w:tc>
        <w:tc>
          <w:tcPr>
            <w:tcW w:w="801" w:type="dxa"/>
            <w:vAlign w:val="center"/>
          </w:tcPr>
          <w:p w14:paraId="3B3DE4B8" w14:textId="42B7DB3F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633,36</w:t>
            </w:r>
          </w:p>
        </w:tc>
        <w:tc>
          <w:tcPr>
            <w:tcW w:w="801" w:type="dxa"/>
            <w:vAlign w:val="center"/>
          </w:tcPr>
          <w:p w14:paraId="507C3CF0" w14:textId="2262D229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760,03</w:t>
            </w:r>
          </w:p>
        </w:tc>
        <w:tc>
          <w:tcPr>
            <w:tcW w:w="801" w:type="dxa"/>
            <w:vAlign w:val="center"/>
          </w:tcPr>
          <w:p w14:paraId="493A91B6" w14:textId="4425334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886,70</w:t>
            </w:r>
          </w:p>
        </w:tc>
        <w:tc>
          <w:tcPr>
            <w:tcW w:w="801" w:type="dxa"/>
            <w:vAlign w:val="center"/>
          </w:tcPr>
          <w:p w14:paraId="66F4DABE" w14:textId="622E0AF4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1.013,38</w:t>
            </w:r>
          </w:p>
        </w:tc>
        <w:tc>
          <w:tcPr>
            <w:tcW w:w="891" w:type="dxa"/>
            <w:vAlign w:val="center"/>
          </w:tcPr>
          <w:p w14:paraId="5A788CE1" w14:textId="1B6727C2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1.076,71</w:t>
            </w:r>
          </w:p>
        </w:tc>
        <w:tc>
          <w:tcPr>
            <w:tcW w:w="891" w:type="dxa"/>
            <w:vAlign w:val="center"/>
          </w:tcPr>
          <w:p w14:paraId="5DC1761E" w14:textId="5F6CED47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1.140,05</w:t>
            </w:r>
          </w:p>
        </w:tc>
        <w:tc>
          <w:tcPr>
            <w:tcW w:w="891" w:type="dxa"/>
            <w:vAlign w:val="center"/>
          </w:tcPr>
          <w:p w14:paraId="61DD49B1" w14:textId="70D7B8A6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1.266,72</w:t>
            </w:r>
          </w:p>
        </w:tc>
        <w:tc>
          <w:tcPr>
            <w:tcW w:w="891" w:type="dxa"/>
            <w:vAlign w:val="center"/>
          </w:tcPr>
          <w:p w14:paraId="0161019E" w14:textId="1ED39BD0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1.266,72</w:t>
            </w:r>
          </w:p>
        </w:tc>
        <w:tc>
          <w:tcPr>
            <w:tcW w:w="804" w:type="dxa"/>
            <w:vAlign w:val="center"/>
          </w:tcPr>
          <w:p w14:paraId="0187B69C" w14:textId="370D366E" w:rsidR="00CF1A81" w:rsidRPr="00CF1A81" w:rsidRDefault="00CF1A81" w:rsidP="00CF1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F1A81">
              <w:rPr>
                <w:rFonts w:ascii="Times New Roman" w:hAnsi="Times New Roman"/>
                <w:sz w:val="16"/>
                <w:szCs w:val="16"/>
              </w:rPr>
              <w:t>1.266,72</w:t>
            </w:r>
          </w:p>
        </w:tc>
      </w:tr>
      <w:tr w:rsidR="00CF1A81" w:rsidRPr="007370E6" w14:paraId="2B99B27E" w14:textId="77777777" w:rsidTr="003A222B">
        <w:trPr>
          <w:trHeight w:val="315"/>
        </w:trPr>
        <w:tc>
          <w:tcPr>
            <w:tcW w:w="15446" w:type="dxa"/>
            <w:gridSpan w:val="14"/>
            <w:vAlign w:val="center"/>
            <w:hideMark/>
          </w:tcPr>
          <w:p w14:paraId="0208EDDC" w14:textId="77777777" w:rsidR="00CF1A81" w:rsidRPr="007370E6" w:rsidRDefault="00CF1A81" w:rsidP="00CF1A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</w:pPr>
            <w:r w:rsidRPr="007370E6">
              <w:rPr>
                <w:rFonts w:ascii="Times New Roman" w:hAnsi="Times New Roman"/>
                <w:color w:val="000000"/>
                <w:sz w:val="16"/>
                <w:szCs w:val="16"/>
                <w:lang w:val="ro-MD" w:eastAsia="ro-MD"/>
              </w:rPr>
              <w:t xml:space="preserve"> Prima de asigurare RCA externă pentru remorci se calculează prin aplicarea la prima de referință pentru vehiculul care tractează remorca a coeficientului unic egal cu 0,1</w:t>
            </w:r>
          </w:p>
        </w:tc>
      </w:tr>
    </w:tbl>
    <w:p w14:paraId="7DCAB8AB" w14:textId="77777777" w:rsidR="00CF1A81" w:rsidRDefault="00CF1A81" w:rsidP="00FF5CB0">
      <w:pPr>
        <w:tabs>
          <w:tab w:val="left" w:pos="426"/>
        </w:tabs>
        <w:spacing w:after="120" w:line="240" w:lineRule="auto"/>
        <w:ind w:firstLine="567"/>
        <w:jc w:val="both"/>
        <w:rPr>
          <w:rFonts w:ascii="Times New Roman" w:hAnsi="Times New Roman"/>
          <w:sz w:val="20"/>
          <w:szCs w:val="20"/>
          <w:lang w:val="ro-MD"/>
        </w:rPr>
      </w:pPr>
    </w:p>
    <w:p w14:paraId="094C3E14" w14:textId="03E831CA" w:rsidR="0064092B" w:rsidRPr="00F65FCA" w:rsidRDefault="000C456F" w:rsidP="00FF5CB0">
      <w:pPr>
        <w:tabs>
          <w:tab w:val="left" w:pos="426"/>
        </w:tabs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o-MD"/>
        </w:rPr>
      </w:pPr>
      <w:r w:rsidRPr="00F65FCA">
        <w:rPr>
          <w:rFonts w:ascii="Times New Roman" w:hAnsi="Times New Roman"/>
          <w:sz w:val="20"/>
          <w:szCs w:val="20"/>
          <w:lang w:val="ro-MD"/>
        </w:rPr>
        <w:t>Calculul p</w:t>
      </w:r>
      <w:r w:rsidR="00753531" w:rsidRPr="00F65FCA">
        <w:rPr>
          <w:rFonts w:ascii="Times New Roman" w:hAnsi="Times New Roman"/>
          <w:sz w:val="20"/>
          <w:szCs w:val="20"/>
          <w:lang w:val="ro-MD"/>
        </w:rPr>
        <w:t>rimel</w:t>
      </w:r>
      <w:r w:rsidRPr="00F65FCA">
        <w:rPr>
          <w:rFonts w:ascii="Times New Roman" w:hAnsi="Times New Roman"/>
          <w:sz w:val="20"/>
          <w:szCs w:val="20"/>
          <w:lang w:val="ro-MD"/>
        </w:rPr>
        <w:t>or</w:t>
      </w:r>
      <w:r w:rsidR="00753531" w:rsidRPr="00F65FCA">
        <w:rPr>
          <w:rFonts w:ascii="Times New Roman" w:hAnsi="Times New Roman"/>
          <w:sz w:val="20"/>
          <w:szCs w:val="20"/>
          <w:lang w:val="ro-MD"/>
        </w:rPr>
        <w:t xml:space="preserve"> de referință pentru Zona 2 neaplicabil urmare a deciziei </w:t>
      </w:r>
      <w:proofErr w:type="spellStart"/>
      <w:r w:rsidR="00753531" w:rsidRPr="00F65FCA">
        <w:rPr>
          <w:rFonts w:ascii="Times New Roman" w:hAnsi="Times New Roman"/>
          <w:sz w:val="20"/>
          <w:szCs w:val="20"/>
          <w:lang w:val="ro-MD"/>
        </w:rPr>
        <w:t>Asambleei</w:t>
      </w:r>
      <w:proofErr w:type="spellEnd"/>
      <w:r w:rsidR="00753531" w:rsidRPr="00F65FCA">
        <w:rPr>
          <w:rFonts w:ascii="Times New Roman" w:hAnsi="Times New Roman"/>
          <w:sz w:val="20"/>
          <w:szCs w:val="20"/>
          <w:lang w:val="ro-MD"/>
        </w:rPr>
        <w:t xml:space="preserve"> Generale a Membrilor Consiliului Birourilor de la Bruxelles</w:t>
      </w:r>
      <w:r w:rsidR="00E650CB" w:rsidRPr="00F65FCA">
        <w:rPr>
          <w:rFonts w:ascii="Times New Roman" w:hAnsi="Times New Roman"/>
          <w:sz w:val="20"/>
          <w:szCs w:val="20"/>
          <w:lang w:val="ro-MD"/>
        </w:rPr>
        <w:t xml:space="preserve"> </w:t>
      </w:r>
      <w:r w:rsidR="00753531" w:rsidRPr="00F65FCA">
        <w:rPr>
          <w:rFonts w:ascii="Times New Roman" w:hAnsi="Times New Roman"/>
          <w:sz w:val="20"/>
          <w:szCs w:val="20"/>
          <w:lang w:val="ro-MD"/>
        </w:rPr>
        <w:t>din 8 iunie 2023 privind suspendarea Birourilor „Carte Verde” din Federația Rusă și Belarus din Sistemul Internațional de Asigurare „Carte Verde”</w:t>
      </w:r>
      <w:r w:rsidR="00E650CB" w:rsidRPr="00F65FCA">
        <w:rPr>
          <w:rFonts w:ascii="Times New Roman" w:hAnsi="Times New Roman"/>
          <w:sz w:val="20"/>
          <w:szCs w:val="20"/>
          <w:lang w:val="ro-MD"/>
        </w:rPr>
        <w:t>.</w:t>
      </w:r>
      <w:r w:rsidR="00753531" w:rsidRPr="00F65FCA">
        <w:rPr>
          <w:rFonts w:ascii="Times New Roman" w:hAnsi="Times New Roman"/>
          <w:sz w:val="20"/>
          <w:szCs w:val="20"/>
          <w:lang w:val="ro-MD"/>
        </w:rPr>
        <w:t xml:space="preserve"> </w:t>
      </w:r>
    </w:p>
    <w:sectPr w:rsidR="0064092B" w:rsidRPr="00F65FCA" w:rsidSect="008741B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 w:code="9"/>
      <w:pgMar w:top="993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E486" w14:textId="77777777" w:rsidR="00C05A52" w:rsidRDefault="00C05A52" w:rsidP="0083377F">
      <w:pPr>
        <w:spacing w:after="0" w:line="240" w:lineRule="auto"/>
      </w:pPr>
      <w:r>
        <w:separator/>
      </w:r>
    </w:p>
  </w:endnote>
  <w:endnote w:type="continuationSeparator" w:id="0">
    <w:p w14:paraId="631ECF4F" w14:textId="77777777" w:rsidR="00C05A52" w:rsidRDefault="00C05A52" w:rsidP="0083377F">
      <w:pPr>
        <w:spacing w:after="0" w:line="240" w:lineRule="auto"/>
      </w:pPr>
      <w:r>
        <w:continuationSeparator/>
      </w:r>
    </w:p>
  </w:endnote>
  <w:endnote w:type="continuationNotice" w:id="1">
    <w:p w14:paraId="23566A1E" w14:textId="77777777" w:rsidR="00C05A52" w:rsidRDefault="00C05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mianSerifTypeface">
    <w:panose1 w:val="02000000000000000000"/>
    <w:charset w:val="CC"/>
    <w:family w:val="auto"/>
    <w:pitch w:val="variable"/>
    <w:sig w:usb0="A000022F" w:usb1="4000A46A" w:usb2="00000000" w:usb3="00000000" w:csb0="0000000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C5118" w14:textId="57FB4CFA" w:rsidR="006961F6" w:rsidRPr="00EB01CD" w:rsidRDefault="006961F6" w:rsidP="0083377F">
    <w:pPr>
      <w:pStyle w:val="Footer"/>
      <w:jc w:val="right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2051" w14:textId="6CEF6FC4" w:rsidR="006961F6" w:rsidRPr="00526CB6" w:rsidRDefault="006961F6" w:rsidP="0083377F">
    <w:pPr>
      <w:pStyle w:val="Footer"/>
      <w:jc w:val="right"/>
      <w:rPr>
        <w:rFonts w:ascii="PermianSerifTypeface" w:hAnsi="PermianSerifTypeface"/>
        <w:sz w:val="24"/>
        <w:szCs w:val="24"/>
        <w:lang w:val="ro-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18A7" w14:textId="12DD52B0" w:rsidR="006961F6" w:rsidRDefault="005831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FB9EC40" wp14:editId="0BB4706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56460" cy="333375"/>
              <wp:effectExtent l="0" t="0" r="15240" b="0"/>
              <wp:wrapNone/>
              <wp:docPr id="373128360" name="Text Box 7" descr="Informaţie Publică – Document creat în cadrul BNM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D66D2" w14:textId="71CE4B4C" w:rsidR="005831F7" w:rsidRPr="005831F7" w:rsidRDefault="005831F7" w:rsidP="005831F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831F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Informaţie Publică – Document creat în cadrul BNM.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9EC4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Informaţie Publică – Document creat în cadrul BNM." style="position:absolute;margin-left:0;margin-top:0;width:169.8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/CBMZwIAAIoEAAAOAAAAZHJzL2Uyb0RvYy54bWysVM2O2jAQvlfqO1i+l/BTYIsIK3YR1UqU RYJqz8ZxIJLtsWxDQk+V+gj7CL33Jdq+SJ+kY4ew7banqhzMZGbyzfj7ZjK+rpQkR2FdATqlnVab EqE5ZIXepfT9Zv7qihLnmc6YBC1SehKOXk9evhiXZiS6sAeZCUsQRLtRaVK6996MksTxvVDMtcAI jcEcrGIeH+0uySwrEV3JpNtuD5ISbGYscOEcemd1kE4ifp4L7u/z3AlPZEqxNx9PG89tOJPJmI12 lpl9wc9tsH/oQrFCY9EL1Ix5Rg62+ANKFdyCg9y3OKgE8rzgIt4Bb9NpP7vNes+MiHdBcpy50OT+ HyxfHleWFFlKe8Nep3vVGyBLmimUaiMqT26gIkNKMuE4snanoxLfPxeCrA5bWfBvn8iPj49kBvyg hPaEW8E8+fpFE84ye5DkZvmuFVgujRthsbXBcr5CWJyWxu/QGcircqvCP9JCMI6dnC4ahWY4Orud /uB1aJJjrIe/YT/AJE9vG+v8WwGKBCOlFmcgSsOOC+fr1CYlFNMwL6SMcyD1bw7EDJ4ktF63GCxf batI2KX9LWQnvJWFerqc4fMCSy+Y8ytmcZywW1wRf49HLqFMKZwtSvZgP/zNH/JRZYxSUuJ4plTj /lAi7zSqj4C+MWxjbKPRedPutzGuD+oWcOg7uH+GRxO91svGzC2oB1yeaSiEIaY5lkvptjFvfb0n KDkX02lMwqE1zC/02vAAHegKXG6qB2bNmXCPUi2hmV02esZ7nRvedGZ68Mh+FCVQWxN5ZhwHPsp6 Xs6wUb8+x6ynT8jkJwAAAP//AwBQSwMEFAAGAAgAAAAhALK5awfbAAAABAEAAA8AAABkcnMvZG93 bnJldi54bWxMj8FqwkAQhu9C32EZoTfdmKC0aTZShJ4sBbWX3tbdMUmbnQ3Zjca379SLvQwM/883 3xTr0bXijH1oPClYzBMQSMbbhioFn4e32ROIEDVZ3XpCBVcMsC4fJoXOrb/QDs/7WAmGUMi1gjrG LpcymBqdDnPfIXF28r3Tkde+krbXF4a7VqZJspJON8QXat3hpkbzsx+cguUuvg8fdMi+xvT6ve02 JjttjVKP0/H1BUTEMd7L8KfP6lCy09EPZINoFfAj8TY5y7LnFYgjg9MlyLKQ/+XLXwAAAP//AwBQ SwECLQAUAAYACAAAACEAtoM4kv4AAADhAQAAEwAAAAAAAAAAAAAAAAAAAAAAW0NvbnRlbnRfVHlw ZXNdLnhtbFBLAQItABQABgAIAAAAIQA4/SH/1gAAAJQBAAALAAAAAAAAAAAAAAAAAC8BAABfcmVs cy8ucmVsc1BLAQItABQABgAIAAAAIQCf/CBMZwIAAIoEAAAOAAAAAAAAAAAAAAAAAC4CAABkcnMv ZTJvRG9jLnhtbFBLAQItABQABgAIAAAAIQCyuWsH2wAAAAQBAAAPAAAAAAAAAAAAAAAAAMEEAABk cnMvZG93bnJldi54bWxQSwUGAAAAAAQABADzAAAAyQUAAAAA " filled="f" stroked="f">
              <v:textbox style="mso-fit-shape-to-text:t" inset="0,0,0,15pt">
                <w:txbxContent>
                  <w:p w14:paraId="1D2D66D2" w14:textId="71CE4B4C" w:rsidR="005831F7" w:rsidRPr="005831F7" w:rsidRDefault="005831F7" w:rsidP="005831F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831F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Informaţie Publică – Document creat în cadrul BNM.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27C0C" w14:textId="79ED3125" w:rsidR="006961F6" w:rsidRPr="003A442C" w:rsidRDefault="006961F6" w:rsidP="003A442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F6661" w14:textId="1A300160" w:rsidR="006961F6" w:rsidRPr="00480DB7" w:rsidRDefault="006961F6" w:rsidP="00480DB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A58C1" w14:textId="37C26824" w:rsidR="006961F6" w:rsidRDefault="005831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821F16A" wp14:editId="552069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56460" cy="333375"/>
              <wp:effectExtent l="0" t="0" r="15240" b="0"/>
              <wp:wrapNone/>
              <wp:docPr id="1566667622" name="Text Box 10" descr="Informaţie Publică – Document creat în cadrul BNM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20C00" w14:textId="11730EA8" w:rsidR="005831F7" w:rsidRPr="005831F7" w:rsidRDefault="005831F7" w:rsidP="005831F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831F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Informaţie Publică – Document creat în cadrul BNM.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1F16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Informaţie Publică – Document creat în cadrul BNM." style="position:absolute;margin-left:0;margin-top:0;width:169.8pt;height:26.2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CFwmZQIAAIwEAAAOAAAAZHJzL2Uyb0RvYy54bWysVMFuEzEQvSPxD5bvZJOUphB1U6WtiiqV tlKLena83mYl22PZTnfLCYlP4BO48xPAj/AlPHuzLRROiD04szOzb8bvzWT/oDOa3SkfGrIln4zG nCkrqWrsbcnfXZ+8eMVZiMJWQpNVJb9XgR8snj/bb91cTWlNulKeAcSGeetKvo7RzYsiyLUyIozI KYtgTd6IiFd/W1RetEA3upiOx7OiJV85T1KFAO9xH+SLjF/XSsaLug4qMl1y9Bbz6fO5Smex2Bfz Wy/cupHbNsQ/dGFEY1H0AepYRME2vvkDyjTSU6A6jiSZguq6kSrfAbeZjJ/c5motnMp3ATnBPdAU /h+sPL+79KypoN3uDM/ebDrlzAoDra5VF9khdWwC5ioVJHg7tVmL758bxS43K93Ibx/Zjw+f2DHJ jVE2MumViOzrF8ukqPxGs8Pzt6PEc+vCHOWuHArGDrioOfgDnIm+rvYm/YIYhjjq3j+olLqRcE7R 6csZQhKxHTx7uwmmePza+RDfKDIsGSX3mIIsjrg7C7FPHVJSMUsnjdZ5ErT9zQHM5ClS632LyYrd qsuU7Qztr6i6x6089fMVnDxpUPpMhHgpPAYK3WJJ4gWOWlNbctpanK3Jv/+bP+VDZ0Q5azGgJbfY IM70qYX+AIyD4QdjlY3J6/HuGHG7MUeEsZ9gA53MJrw+6sGsPZkbrM8yFUJIWIlyJV8N5lHsNwWS S7Vc5iSMrRPxzF45maATXYnL6+5GeLclPEKqcxqmV8yf8N7npi+DW24i2M+iJGp7IreMY+SzrNv1 TDv163vOevwTWfwEAAD//wMAUEsDBBQABgAIAAAAIQCyuWsH2wAAAAQBAAAPAAAAZHJzL2Rvd25y ZXYueG1sTI/BasJAEIbvQt9hGaE33ZigtGk2UoSeLAW1l97W3TFJm50N2Y3Gt+/Ui70MDP/PN98U 69G14ox9aDwpWMwTEEjG24YqBZ+Ht9kTiBA1Wd16QgVXDLAuHyaFzq2/0A7P+1gJhlDItYI6xi6X MpganQ5z3yFxdvK905HXvpK21xeGu1amSbKSTjfEF2rd4aZG87MfnILlLr4PH3TIvsb0+r3tNiY7 bY1Sj9Px9QVExDHey/Cnz+pQstPRD2SDaBXwI/E2Ocuy5xWII4PTJciykP/ly18AAAD//wMAUEsB Ai0AFAAGAAgAAAAhALaDOJL+AAAA4QEAABMAAAAAAAAAAAAAAAAAAAAAAFtDb250ZW50X1R5cGVz XS54bWxQSwECLQAUAAYACAAAACEAOP0h/9YAAACUAQAACwAAAAAAAAAAAAAAAAAvAQAAX3JlbHMv LnJlbHNQSwECLQAUAAYACAAAACEAfghcJmUCAACMBAAADgAAAAAAAAAAAAAAAAAuAgAAZHJzL2Uy b0RvYy54bWxQSwECLQAUAAYACAAAACEAsrlrB9sAAAAEAQAADwAAAAAAAAAAAAAAAAC/BAAAZHJz L2Rvd25yZXYueG1sUEsFBgAAAAAEAAQA8wAAAMcFAAAAAA== " filled="f" stroked="f">
              <v:textbox style="mso-fit-shape-to-text:t" inset="0,0,0,15pt">
                <w:txbxContent>
                  <w:p w14:paraId="09620C00" w14:textId="11730EA8" w:rsidR="005831F7" w:rsidRPr="005831F7" w:rsidRDefault="005831F7" w:rsidP="005831F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831F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Informaţie Publică – Document creat în cadrul BNM.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9A8DF" w14:textId="77777777" w:rsidR="00C05A52" w:rsidRDefault="00C05A52" w:rsidP="0083377F">
      <w:pPr>
        <w:spacing w:after="0" w:line="240" w:lineRule="auto"/>
      </w:pPr>
      <w:r>
        <w:separator/>
      </w:r>
    </w:p>
  </w:footnote>
  <w:footnote w:type="continuationSeparator" w:id="0">
    <w:p w14:paraId="61A5C4E5" w14:textId="77777777" w:rsidR="00C05A52" w:rsidRDefault="00C05A52" w:rsidP="0083377F">
      <w:pPr>
        <w:spacing w:after="0" w:line="240" w:lineRule="auto"/>
      </w:pPr>
      <w:r>
        <w:continuationSeparator/>
      </w:r>
    </w:p>
  </w:footnote>
  <w:footnote w:type="continuationNotice" w:id="1">
    <w:p w14:paraId="444DE900" w14:textId="77777777" w:rsidR="00C05A52" w:rsidRDefault="00C05A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9EAD0" w14:textId="68C73004" w:rsidR="006961F6" w:rsidRDefault="005831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89F2E1" wp14:editId="709752F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27380" cy="404495"/>
              <wp:effectExtent l="0" t="0" r="0" b="14605"/>
              <wp:wrapNone/>
              <wp:docPr id="764116338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36E3E" w14:textId="00E908AF" w:rsidR="005831F7" w:rsidRPr="005831F7" w:rsidRDefault="005831F7" w:rsidP="005831F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831F7"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9F2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Public" style="position:absolute;margin-left:-1.8pt;margin-top:0;width:49.4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qnzeNQIAAFYEAAAOAAAAZHJzL2Uyb0RvYy54bWysVEtv2zAMvg/YfxB0X2zn1TaIU2QtMgwo 2gDJ0LMiy7EBSRQkJXb260fJdtp1Ow27yHyJIr+P9PK+VZKchXU16Jxmo5QSoTkUtT7m9Md+8+WW EueZLpgELXJ6EY7erz5/WjZmIcZQgSyEJZhEu0Vjclp5bxZJ4nglFHMjMEKjswSrmEfVHpPCsgaz K5mM03SeNGALY4EL59D62DnpKuYvS8H9S1k64YnMKdbm42njeQhnslqyxdEyU9W8L4P9QxWK1Rof vaZ6ZJ6Rk63/SKVqbsFB6UccVAJlWXMRe8BusvRDN7uKGRF7QXCcucLk/l9a/nzeWlIXOb2ZT7Ns PpkgYZoppGovWk++QksySgrhOKK2PR1kzQNojXELvLszeNu3GIXkD3aHxoBFW1oVvtglQT/Cf7lC HnJzNM7HN5Nb9HB0TdPp9G4WsiRvl411/psARYKQU4uMRqDZ+cn5LnQICW9p2NRSRlal/s2AOYMl CZV3FQbJt4e2b+cAxQW7sdANiTN8U+ObT8z5LbM4FVgmTrp/waOU0OQUeomSCuzPv9lDPJKFXkoa nLKcalwDSuR3jSSGgYxCdpfOUtRs1MazaRq0wxCkT+oBcICRCKwqiiHYy0EsLahXXIR1eA1dTHN8 M6d+EB98N/O4SFys1zEIB9Aw/6R3hofUAayA5L59Zdb0cHvk6RmGOWSLD6h3seGmM+uTR+wjJQHY Ds0ebxzeSGq/aGE73usx6u13sPoFAAD//wMAUEsDBBQABgAIAAAAIQCcy2+y3AAAAAMBAAAPAAAA ZHJzL2Rvd25yZXYueG1sTI9BS8NAEIXvgv9hGcGL2I0WappmU0Qo2IMHqzl422SnSWh2Nuxu0+Tf O3rRy4PhDe99L99Othcj+tA5UvCwSEAg1c501Cj4/NjdpyBC1GR07wgVzBhgW1xf5Toz7kLvOB5i IziEQqYVtDEOmZShbtHqsHADEntH562OfPpGGq8vHG57+ZgkK2l1R9zQ6gFfWqxPh7NVUE7+7m23 3r/O1Vc3zsm+XKbHUqnbm+l5AyLiFP+e4Qef0aFgpsqdyQTRK+Ah8VfZW6e8olKwWj6BLHL5n734 BgAA//8DAFBLAQItABQABgAIAAAAIQC2gziS/gAAAOEBAAATAAAAAAAAAAAAAAAAAAAAAABbQ29u dGVudF9UeXBlc10ueG1sUEsBAi0AFAAGAAgAAAAhADj9If/WAAAAlAEAAAsAAAAAAAAAAAAAAAAA LwEAAF9yZWxzLy5yZWxzUEsBAi0AFAAGAAgAAAAhAJyqfN41AgAAVgQAAA4AAAAAAAAAAAAAAAAA LgIAAGRycy9lMm9Eb2MueG1sUEsBAi0AFAAGAAgAAAAhAJzLb7LcAAAAAwEAAA8AAAAAAAAAAAAA AAAAjwQAAGRycy9kb3ducmV2LnhtbFBLBQYAAAAABAAEAPMAAACYBQAAAAA= " filled="f" stroked="f">
              <v:textbox style="mso-fit-shape-to-text:t" inset="0,15pt,20pt,0">
                <w:txbxContent>
                  <w:p w14:paraId="47436E3E" w14:textId="00E908AF" w:rsidR="005831F7" w:rsidRPr="005831F7" w:rsidRDefault="005831F7" w:rsidP="005831F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831F7"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1C89" w14:textId="25A64D7E" w:rsidR="006961F6" w:rsidRPr="003A442C" w:rsidRDefault="006961F6" w:rsidP="003A44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1358" w14:textId="1B11CF29" w:rsidR="006961F6" w:rsidRPr="003A442C" w:rsidRDefault="006961F6" w:rsidP="003A442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B7F0" w14:textId="42981828" w:rsidR="006961F6" w:rsidRDefault="005831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E38AE6" wp14:editId="3793D32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27380" cy="404495"/>
              <wp:effectExtent l="0" t="0" r="0" b="14605"/>
              <wp:wrapNone/>
              <wp:docPr id="13179841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F366A6" w14:textId="37B5FB52" w:rsidR="005831F7" w:rsidRPr="005831F7" w:rsidRDefault="005831F7" w:rsidP="005831F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831F7"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8AE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Public" style="position:absolute;margin-left:-1.8pt;margin-top:0;width:49.4pt;height:31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Fu3oOAIAAFwEAAAOAAAAZHJzL2Uyb0RvYy54bWysVN9v2jAQfp+0/8Hy+0igoYWIULFWTJOq FgmmPhvHIZFsn2UbEvbX7+wQ2nV7mvbinO/O9+P77rK475QkJ2FdA7qg41FKidAcykYfCvpjt/4y o8R5pksmQYuCnoWj98vPnxatycUEapClsASDaJe3pqC19yZPEsdroZgbgREajRVYxTxe7SEpLWsx upLJJE1vkxZsaSxw4RxqH3sjXcb4VSW4f6kqJzyRBcXafDxtPPfhTJYLlh8sM3XDL2Wwf6hCsUZj 0muoR+YZOdrmj1Cq4RYcVH7EQSVQVQ0XsQfsZpx+6GZbMyNiLwiOM1eY3P8Ly59PG0uaErm7Gd/N Z9mYEs0UMrUTnSdfoSMZJaVwHEHbHPey4QGz1rgcn24NPvYdeuH7Qe9QGaDoKqvCF5skaEf0z1fE Q2yOytvJ3c0MLRxNWZpl82mIkrw9Ntb5bwIUCUJBLRIacWanJ+d718El5NKwbqSMpEr9mwJjBk0S Ku8rDJLv9l3sfjJUv4fyjE1Z6EfFGb5uMPUTc37DLM4GVovz7l/wqCS0BYWLREkN9uff9MEfKUMr JS3OWkE1LgMl8rtGKsNYRmE8T6cp3my8TaZZGm77wUkf1QPgGCNDWFUUg7OXg1hZUK+4DquQDU1M c8xZUD+ID76ffFwnLlar6IRjaJh/0lvDQ+iAWQB0170yay6oe6TrGYZpZPkH8Hvf8NKZ1dEjBZGZ gG+P5gV2HOHI7WXdwo68v0evt5/C8hcAAAD//wMAUEsDBBQABgAIAAAAIQCcy2+y3AAAAAMBAAAP AAAAZHJzL2Rvd25yZXYueG1sTI9BS8NAEIXvgv9hGcGL2I0WappmU0Qo2IMHqzl422SnSWh2Nuxu 0+TfO3rRy4PhDe99L99Othcj+tA5UvCwSEAg1c501Cj4/NjdpyBC1GR07wgVzBhgW1xf5Toz7kLv OB5iIziEQqYVtDEOmZShbtHqsHADEntH562OfPpGGq8vHG57+ZgkK2l1R9zQ6gFfWqxPh7NVUE7+ 7m233r/O1Vc3zsm+XKbHUqnbm+l5AyLiFP+e4Qef0aFgpsqdyQTRK+Ah8VfZW6e8olKwWj6BLHL5 n734BgAA//8DAFBLAQItABQABgAIAAAAIQC2gziS/gAAAOEBAAATAAAAAAAAAAAAAAAAAAAAAABb Q29udGVudF9UeXBlc10ueG1sUEsBAi0AFAAGAAgAAAAhADj9If/WAAAAlAEAAAsAAAAAAAAAAAAA AAAALwEAAF9yZWxzLy5yZWxzUEsBAi0AFAAGAAgAAAAhAG0W7eg4AgAAXAQAAA4AAAAAAAAAAAAA AAAALgIAAGRycy9lMm9Eb2MueG1sUEsBAi0AFAAGAAgAAAAhAJzLb7LcAAAAAwEAAA8AAAAAAAAA AAAAAAAAkgQAAGRycy9kb3ducmV2LnhtbFBLBQYAAAAABAAEAPMAAACbBQAAAAA= " filled="f" stroked="f">
              <v:textbox style="mso-fit-shape-to-text:t" inset="0,15pt,20pt,0">
                <w:txbxContent>
                  <w:p w14:paraId="7FF366A6" w14:textId="37B5FB52" w:rsidR="005831F7" w:rsidRPr="005831F7" w:rsidRDefault="005831F7" w:rsidP="005831F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831F7"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E2E"/>
    <w:multiLevelType w:val="multilevel"/>
    <w:tmpl w:val="54E8A0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5" w:hanging="540"/>
      </w:pPr>
      <w:rPr>
        <w:rFonts w:hint="default"/>
        <w:lang w:val="ro-MD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76" w:hanging="1800"/>
      </w:pPr>
      <w:rPr>
        <w:rFonts w:hint="default"/>
      </w:rPr>
    </w:lvl>
  </w:abstractNum>
  <w:abstractNum w:abstractNumId="1" w15:restartNumberingAfterBreak="0">
    <w:nsid w:val="0B4E5447"/>
    <w:multiLevelType w:val="hybridMultilevel"/>
    <w:tmpl w:val="11649E34"/>
    <w:lvl w:ilvl="0" w:tplc="7F8EC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BE15EA"/>
    <w:multiLevelType w:val="hybridMultilevel"/>
    <w:tmpl w:val="287472F2"/>
    <w:lvl w:ilvl="0" w:tplc="B49067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71B70"/>
    <w:multiLevelType w:val="hybridMultilevel"/>
    <w:tmpl w:val="B770F226"/>
    <w:lvl w:ilvl="0" w:tplc="0818000F">
      <w:start w:val="1"/>
      <w:numFmt w:val="decimal"/>
      <w:lvlText w:val="%1."/>
      <w:lvlJc w:val="left"/>
      <w:pPr>
        <w:ind w:left="1637" w:hanging="360"/>
      </w:pPr>
    </w:lvl>
    <w:lvl w:ilvl="1" w:tplc="08180019" w:tentative="1">
      <w:start w:val="1"/>
      <w:numFmt w:val="lowerLetter"/>
      <w:lvlText w:val="%2."/>
      <w:lvlJc w:val="left"/>
      <w:pPr>
        <w:ind w:left="2357" w:hanging="360"/>
      </w:pPr>
    </w:lvl>
    <w:lvl w:ilvl="2" w:tplc="0818001B" w:tentative="1">
      <w:start w:val="1"/>
      <w:numFmt w:val="lowerRoman"/>
      <w:lvlText w:val="%3."/>
      <w:lvlJc w:val="right"/>
      <w:pPr>
        <w:ind w:left="3077" w:hanging="180"/>
      </w:pPr>
    </w:lvl>
    <w:lvl w:ilvl="3" w:tplc="0818000F" w:tentative="1">
      <w:start w:val="1"/>
      <w:numFmt w:val="decimal"/>
      <w:lvlText w:val="%4."/>
      <w:lvlJc w:val="left"/>
      <w:pPr>
        <w:ind w:left="3797" w:hanging="360"/>
      </w:pPr>
    </w:lvl>
    <w:lvl w:ilvl="4" w:tplc="08180019" w:tentative="1">
      <w:start w:val="1"/>
      <w:numFmt w:val="lowerLetter"/>
      <w:lvlText w:val="%5."/>
      <w:lvlJc w:val="left"/>
      <w:pPr>
        <w:ind w:left="4517" w:hanging="360"/>
      </w:pPr>
    </w:lvl>
    <w:lvl w:ilvl="5" w:tplc="0818001B" w:tentative="1">
      <w:start w:val="1"/>
      <w:numFmt w:val="lowerRoman"/>
      <w:lvlText w:val="%6."/>
      <w:lvlJc w:val="right"/>
      <w:pPr>
        <w:ind w:left="5237" w:hanging="180"/>
      </w:pPr>
    </w:lvl>
    <w:lvl w:ilvl="6" w:tplc="0818000F" w:tentative="1">
      <w:start w:val="1"/>
      <w:numFmt w:val="decimal"/>
      <w:lvlText w:val="%7."/>
      <w:lvlJc w:val="left"/>
      <w:pPr>
        <w:ind w:left="5957" w:hanging="360"/>
      </w:pPr>
    </w:lvl>
    <w:lvl w:ilvl="7" w:tplc="08180019" w:tentative="1">
      <w:start w:val="1"/>
      <w:numFmt w:val="lowerLetter"/>
      <w:lvlText w:val="%8."/>
      <w:lvlJc w:val="left"/>
      <w:pPr>
        <w:ind w:left="6677" w:hanging="360"/>
      </w:pPr>
    </w:lvl>
    <w:lvl w:ilvl="8" w:tplc="0818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39CD3BA6"/>
    <w:multiLevelType w:val="hybridMultilevel"/>
    <w:tmpl w:val="AE4E59BA"/>
    <w:lvl w:ilvl="0" w:tplc="41EA1598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39E66A6A"/>
    <w:multiLevelType w:val="hybridMultilevel"/>
    <w:tmpl w:val="C21AD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35D8"/>
    <w:multiLevelType w:val="multilevel"/>
    <w:tmpl w:val="54E8A0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hint="default"/>
        <w:lang w:val="ro-MD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76" w:hanging="1800"/>
      </w:pPr>
      <w:rPr>
        <w:rFonts w:hint="default"/>
      </w:rPr>
    </w:lvl>
  </w:abstractNum>
  <w:abstractNum w:abstractNumId="7" w15:restartNumberingAfterBreak="0">
    <w:nsid w:val="3F585D27"/>
    <w:multiLevelType w:val="hybridMultilevel"/>
    <w:tmpl w:val="F01889CA"/>
    <w:lvl w:ilvl="0" w:tplc="08180017">
      <w:start w:val="1"/>
      <w:numFmt w:val="lowerLetter"/>
      <w:lvlText w:val="%1)"/>
      <w:lvlJc w:val="left"/>
      <w:pPr>
        <w:ind w:left="2629" w:hanging="360"/>
      </w:pPr>
    </w:lvl>
    <w:lvl w:ilvl="1" w:tplc="08180019" w:tentative="1">
      <w:start w:val="1"/>
      <w:numFmt w:val="lowerLetter"/>
      <w:lvlText w:val="%2."/>
      <w:lvlJc w:val="left"/>
      <w:pPr>
        <w:ind w:left="3349" w:hanging="360"/>
      </w:pPr>
    </w:lvl>
    <w:lvl w:ilvl="2" w:tplc="0818001B" w:tentative="1">
      <w:start w:val="1"/>
      <w:numFmt w:val="lowerRoman"/>
      <w:lvlText w:val="%3."/>
      <w:lvlJc w:val="right"/>
      <w:pPr>
        <w:ind w:left="4069" w:hanging="180"/>
      </w:pPr>
    </w:lvl>
    <w:lvl w:ilvl="3" w:tplc="0818000F" w:tentative="1">
      <w:start w:val="1"/>
      <w:numFmt w:val="decimal"/>
      <w:lvlText w:val="%4."/>
      <w:lvlJc w:val="left"/>
      <w:pPr>
        <w:ind w:left="4789" w:hanging="360"/>
      </w:pPr>
    </w:lvl>
    <w:lvl w:ilvl="4" w:tplc="08180019" w:tentative="1">
      <w:start w:val="1"/>
      <w:numFmt w:val="lowerLetter"/>
      <w:lvlText w:val="%5."/>
      <w:lvlJc w:val="left"/>
      <w:pPr>
        <w:ind w:left="5509" w:hanging="360"/>
      </w:pPr>
    </w:lvl>
    <w:lvl w:ilvl="5" w:tplc="0818001B" w:tentative="1">
      <w:start w:val="1"/>
      <w:numFmt w:val="lowerRoman"/>
      <w:lvlText w:val="%6."/>
      <w:lvlJc w:val="right"/>
      <w:pPr>
        <w:ind w:left="6229" w:hanging="180"/>
      </w:pPr>
    </w:lvl>
    <w:lvl w:ilvl="6" w:tplc="0818000F" w:tentative="1">
      <w:start w:val="1"/>
      <w:numFmt w:val="decimal"/>
      <w:lvlText w:val="%7."/>
      <w:lvlJc w:val="left"/>
      <w:pPr>
        <w:ind w:left="6949" w:hanging="360"/>
      </w:pPr>
    </w:lvl>
    <w:lvl w:ilvl="7" w:tplc="08180019" w:tentative="1">
      <w:start w:val="1"/>
      <w:numFmt w:val="lowerLetter"/>
      <w:lvlText w:val="%8."/>
      <w:lvlJc w:val="left"/>
      <w:pPr>
        <w:ind w:left="7669" w:hanging="360"/>
      </w:pPr>
    </w:lvl>
    <w:lvl w:ilvl="8" w:tplc="0818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44D729FD"/>
    <w:multiLevelType w:val="hybridMultilevel"/>
    <w:tmpl w:val="35042B60"/>
    <w:lvl w:ilvl="0" w:tplc="08180017">
      <w:start w:val="1"/>
      <w:numFmt w:val="lowerLetter"/>
      <w:lvlText w:val="%1)"/>
      <w:lvlJc w:val="left"/>
      <w:pPr>
        <w:ind w:left="1287" w:hanging="360"/>
      </w:pPr>
    </w:lvl>
    <w:lvl w:ilvl="1" w:tplc="08180019" w:tentative="1">
      <w:start w:val="1"/>
      <w:numFmt w:val="lowerLetter"/>
      <w:lvlText w:val="%2."/>
      <w:lvlJc w:val="left"/>
      <w:pPr>
        <w:ind w:left="2007" w:hanging="360"/>
      </w:pPr>
    </w:lvl>
    <w:lvl w:ilvl="2" w:tplc="0818001B" w:tentative="1">
      <w:start w:val="1"/>
      <w:numFmt w:val="lowerRoman"/>
      <w:lvlText w:val="%3."/>
      <w:lvlJc w:val="right"/>
      <w:pPr>
        <w:ind w:left="2727" w:hanging="180"/>
      </w:pPr>
    </w:lvl>
    <w:lvl w:ilvl="3" w:tplc="0818000F" w:tentative="1">
      <w:start w:val="1"/>
      <w:numFmt w:val="decimal"/>
      <w:lvlText w:val="%4."/>
      <w:lvlJc w:val="left"/>
      <w:pPr>
        <w:ind w:left="3447" w:hanging="360"/>
      </w:pPr>
    </w:lvl>
    <w:lvl w:ilvl="4" w:tplc="08180019" w:tentative="1">
      <w:start w:val="1"/>
      <w:numFmt w:val="lowerLetter"/>
      <w:lvlText w:val="%5."/>
      <w:lvlJc w:val="left"/>
      <w:pPr>
        <w:ind w:left="4167" w:hanging="360"/>
      </w:pPr>
    </w:lvl>
    <w:lvl w:ilvl="5" w:tplc="0818001B" w:tentative="1">
      <w:start w:val="1"/>
      <w:numFmt w:val="lowerRoman"/>
      <w:lvlText w:val="%6."/>
      <w:lvlJc w:val="right"/>
      <w:pPr>
        <w:ind w:left="4887" w:hanging="180"/>
      </w:pPr>
    </w:lvl>
    <w:lvl w:ilvl="6" w:tplc="0818000F" w:tentative="1">
      <w:start w:val="1"/>
      <w:numFmt w:val="decimal"/>
      <w:lvlText w:val="%7."/>
      <w:lvlJc w:val="left"/>
      <w:pPr>
        <w:ind w:left="5607" w:hanging="360"/>
      </w:pPr>
    </w:lvl>
    <w:lvl w:ilvl="7" w:tplc="08180019" w:tentative="1">
      <w:start w:val="1"/>
      <w:numFmt w:val="lowerLetter"/>
      <w:lvlText w:val="%8."/>
      <w:lvlJc w:val="left"/>
      <w:pPr>
        <w:ind w:left="6327" w:hanging="360"/>
      </w:pPr>
    </w:lvl>
    <w:lvl w:ilvl="8" w:tplc="08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5B43C51"/>
    <w:multiLevelType w:val="hybridMultilevel"/>
    <w:tmpl w:val="82B253A8"/>
    <w:lvl w:ilvl="0" w:tplc="08180017">
      <w:start w:val="1"/>
      <w:numFmt w:val="lowerLetter"/>
      <w:lvlText w:val="%1)"/>
      <w:lvlJc w:val="left"/>
      <w:pPr>
        <w:ind w:left="1070" w:hanging="360"/>
      </w:pPr>
    </w:lvl>
    <w:lvl w:ilvl="1" w:tplc="08180019" w:tentative="1">
      <w:start w:val="1"/>
      <w:numFmt w:val="lowerLetter"/>
      <w:lvlText w:val="%2."/>
      <w:lvlJc w:val="left"/>
      <w:pPr>
        <w:ind w:left="1790" w:hanging="360"/>
      </w:pPr>
    </w:lvl>
    <w:lvl w:ilvl="2" w:tplc="0818001B" w:tentative="1">
      <w:start w:val="1"/>
      <w:numFmt w:val="lowerRoman"/>
      <w:lvlText w:val="%3."/>
      <w:lvlJc w:val="right"/>
      <w:pPr>
        <w:ind w:left="2510" w:hanging="180"/>
      </w:pPr>
    </w:lvl>
    <w:lvl w:ilvl="3" w:tplc="0818000F" w:tentative="1">
      <w:start w:val="1"/>
      <w:numFmt w:val="decimal"/>
      <w:lvlText w:val="%4."/>
      <w:lvlJc w:val="left"/>
      <w:pPr>
        <w:ind w:left="3230" w:hanging="360"/>
      </w:pPr>
    </w:lvl>
    <w:lvl w:ilvl="4" w:tplc="08180019" w:tentative="1">
      <w:start w:val="1"/>
      <w:numFmt w:val="lowerLetter"/>
      <w:lvlText w:val="%5."/>
      <w:lvlJc w:val="left"/>
      <w:pPr>
        <w:ind w:left="3950" w:hanging="360"/>
      </w:pPr>
    </w:lvl>
    <w:lvl w:ilvl="5" w:tplc="0818001B" w:tentative="1">
      <w:start w:val="1"/>
      <w:numFmt w:val="lowerRoman"/>
      <w:lvlText w:val="%6."/>
      <w:lvlJc w:val="right"/>
      <w:pPr>
        <w:ind w:left="4670" w:hanging="180"/>
      </w:pPr>
    </w:lvl>
    <w:lvl w:ilvl="6" w:tplc="0818000F" w:tentative="1">
      <w:start w:val="1"/>
      <w:numFmt w:val="decimal"/>
      <w:lvlText w:val="%7."/>
      <w:lvlJc w:val="left"/>
      <w:pPr>
        <w:ind w:left="5390" w:hanging="360"/>
      </w:pPr>
    </w:lvl>
    <w:lvl w:ilvl="7" w:tplc="08180019" w:tentative="1">
      <w:start w:val="1"/>
      <w:numFmt w:val="lowerLetter"/>
      <w:lvlText w:val="%8."/>
      <w:lvlJc w:val="left"/>
      <w:pPr>
        <w:ind w:left="6110" w:hanging="360"/>
      </w:pPr>
    </w:lvl>
    <w:lvl w:ilvl="8" w:tplc="08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CD41458"/>
    <w:multiLevelType w:val="hybridMultilevel"/>
    <w:tmpl w:val="35042B60"/>
    <w:lvl w:ilvl="0" w:tplc="08180017">
      <w:start w:val="1"/>
      <w:numFmt w:val="lowerLetter"/>
      <w:lvlText w:val="%1)"/>
      <w:lvlJc w:val="left"/>
      <w:pPr>
        <w:ind w:left="1287" w:hanging="360"/>
      </w:pPr>
    </w:lvl>
    <w:lvl w:ilvl="1" w:tplc="08180019" w:tentative="1">
      <w:start w:val="1"/>
      <w:numFmt w:val="lowerLetter"/>
      <w:lvlText w:val="%2."/>
      <w:lvlJc w:val="left"/>
      <w:pPr>
        <w:ind w:left="2007" w:hanging="360"/>
      </w:pPr>
    </w:lvl>
    <w:lvl w:ilvl="2" w:tplc="0818001B" w:tentative="1">
      <w:start w:val="1"/>
      <w:numFmt w:val="lowerRoman"/>
      <w:lvlText w:val="%3."/>
      <w:lvlJc w:val="right"/>
      <w:pPr>
        <w:ind w:left="2727" w:hanging="180"/>
      </w:pPr>
    </w:lvl>
    <w:lvl w:ilvl="3" w:tplc="0818000F" w:tentative="1">
      <w:start w:val="1"/>
      <w:numFmt w:val="decimal"/>
      <w:lvlText w:val="%4."/>
      <w:lvlJc w:val="left"/>
      <w:pPr>
        <w:ind w:left="3447" w:hanging="360"/>
      </w:pPr>
    </w:lvl>
    <w:lvl w:ilvl="4" w:tplc="08180019" w:tentative="1">
      <w:start w:val="1"/>
      <w:numFmt w:val="lowerLetter"/>
      <w:lvlText w:val="%5."/>
      <w:lvlJc w:val="left"/>
      <w:pPr>
        <w:ind w:left="4167" w:hanging="360"/>
      </w:pPr>
    </w:lvl>
    <w:lvl w:ilvl="5" w:tplc="0818001B" w:tentative="1">
      <w:start w:val="1"/>
      <w:numFmt w:val="lowerRoman"/>
      <w:lvlText w:val="%6."/>
      <w:lvlJc w:val="right"/>
      <w:pPr>
        <w:ind w:left="4887" w:hanging="180"/>
      </w:pPr>
    </w:lvl>
    <w:lvl w:ilvl="6" w:tplc="0818000F" w:tentative="1">
      <w:start w:val="1"/>
      <w:numFmt w:val="decimal"/>
      <w:lvlText w:val="%7."/>
      <w:lvlJc w:val="left"/>
      <w:pPr>
        <w:ind w:left="5607" w:hanging="360"/>
      </w:pPr>
    </w:lvl>
    <w:lvl w:ilvl="7" w:tplc="08180019" w:tentative="1">
      <w:start w:val="1"/>
      <w:numFmt w:val="lowerLetter"/>
      <w:lvlText w:val="%8."/>
      <w:lvlJc w:val="left"/>
      <w:pPr>
        <w:ind w:left="6327" w:hanging="360"/>
      </w:pPr>
    </w:lvl>
    <w:lvl w:ilvl="8" w:tplc="08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7983B29"/>
    <w:multiLevelType w:val="hybridMultilevel"/>
    <w:tmpl w:val="8E6E92F0"/>
    <w:lvl w:ilvl="0" w:tplc="A11C520A">
      <w:start w:val="5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972E6"/>
    <w:multiLevelType w:val="multilevel"/>
    <w:tmpl w:val="74BCB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FD1EA0"/>
    <w:multiLevelType w:val="hybridMultilevel"/>
    <w:tmpl w:val="63122B3A"/>
    <w:lvl w:ilvl="0" w:tplc="EC6A216A">
      <w:start w:val="10"/>
      <w:numFmt w:val="decimal"/>
      <w:lvlText w:val="%1"/>
      <w:lvlJc w:val="left"/>
      <w:pPr>
        <w:ind w:left="1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5" w:hanging="360"/>
      </w:pPr>
    </w:lvl>
    <w:lvl w:ilvl="2" w:tplc="0409001B" w:tentative="1">
      <w:start w:val="1"/>
      <w:numFmt w:val="lowerRoman"/>
      <w:lvlText w:val="%3."/>
      <w:lvlJc w:val="right"/>
      <w:pPr>
        <w:ind w:left="3295" w:hanging="180"/>
      </w:pPr>
    </w:lvl>
    <w:lvl w:ilvl="3" w:tplc="0409000F" w:tentative="1">
      <w:start w:val="1"/>
      <w:numFmt w:val="decimal"/>
      <w:lvlText w:val="%4."/>
      <w:lvlJc w:val="left"/>
      <w:pPr>
        <w:ind w:left="4015" w:hanging="360"/>
      </w:pPr>
    </w:lvl>
    <w:lvl w:ilvl="4" w:tplc="04090019" w:tentative="1">
      <w:start w:val="1"/>
      <w:numFmt w:val="lowerLetter"/>
      <w:lvlText w:val="%5."/>
      <w:lvlJc w:val="left"/>
      <w:pPr>
        <w:ind w:left="4735" w:hanging="360"/>
      </w:pPr>
    </w:lvl>
    <w:lvl w:ilvl="5" w:tplc="0409001B" w:tentative="1">
      <w:start w:val="1"/>
      <w:numFmt w:val="lowerRoman"/>
      <w:lvlText w:val="%6."/>
      <w:lvlJc w:val="right"/>
      <w:pPr>
        <w:ind w:left="5455" w:hanging="180"/>
      </w:pPr>
    </w:lvl>
    <w:lvl w:ilvl="6" w:tplc="0409000F" w:tentative="1">
      <w:start w:val="1"/>
      <w:numFmt w:val="decimal"/>
      <w:lvlText w:val="%7."/>
      <w:lvlJc w:val="left"/>
      <w:pPr>
        <w:ind w:left="6175" w:hanging="360"/>
      </w:pPr>
    </w:lvl>
    <w:lvl w:ilvl="7" w:tplc="04090019" w:tentative="1">
      <w:start w:val="1"/>
      <w:numFmt w:val="lowerLetter"/>
      <w:lvlText w:val="%8."/>
      <w:lvlJc w:val="left"/>
      <w:pPr>
        <w:ind w:left="6895" w:hanging="360"/>
      </w:pPr>
    </w:lvl>
    <w:lvl w:ilvl="8" w:tplc="04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4" w15:restartNumberingAfterBreak="0">
    <w:nsid w:val="611B0932"/>
    <w:multiLevelType w:val="hybridMultilevel"/>
    <w:tmpl w:val="0B8E9AF6"/>
    <w:lvl w:ilvl="0" w:tplc="42F043EC">
      <w:start w:val="1"/>
      <w:numFmt w:val="decimal"/>
      <w:lvlText w:val="%1)"/>
      <w:lvlJc w:val="left"/>
      <w:pPr>
        <w:ind w:left="1020" w:hanging="360"/>
      </w:pPr>
    </w:lvl>
    <w:lvl w:ilvl="1" w:tplc="04BCF3BA">
      <w:start w:val="1"/>
      <w:numFmt w:val="decimal"/>
      <w:lvlText w:val="%2)"/>
      <w:lvlJc w:val="left"/>
      <w:pPr>
        <w:ind w:left="1020" w:hanging="360"/>
      </w:pPr>
    </w:lvl>
    <w:lvl w:ilvl="2" w:tplc="D1EE3DD8">
      <w:start w:val="1"/>
      <w:numFmt w:val="decimal"/>
      <w:lvlText w:val="%3)"/>
      <w:lvlJc w:val="left"/>
      <w:pPr>
        <w:ind w:left="1020" w:hanging="360"/>
      </w:pPr>
    </w:lvl>
    <w:lvl w:ilvl="3" w:tplc="F446D462">
      <w:start w:val="1"/>
      <w:numFmt w:val="decimal"/>
      <w:lvlText w:val="%4)"/>
      <w:lvlJc w:val="left"/>
      <w:pPr>
        <w:ind w:left="1020" w:hanging="360"/>
      </w:pPr>
    </w:lvl>
    <w:lvl w:ilvl="4" w:tplc="4A5E45D6">
      <w:start w:val="1"/>
      <w:numFmt w:val="decimal"/>
      <w:lvlText w:val="%5)"/>
      <w:lvlJc w:val="left"/>
      <w:pPr>
        <w:ind w:left="1020" w:hanging="360"/>
      </w:pPr>
    </w:lvl>
    <w:lvl w:ilvl="5" w:tplc="997253F2">
      <w:start w:val="1"/>
      <w:numFmt w:val="decimal"/>
      <w:lvlText w:val="%6)"/>
      <w:lvlJc w:val="left"/>
      <w:pPr>
        <w:ind w:left="1020" w:hanging="360"/>
      </w:pPr>
    </w:lvl>
    <w:lvl w:ilvl="6" w:tplc="EE909998">
      <w:start w:val="1"/>
      <w:numFmt w:val="decimal"/>
      <w:lvlText w:val="%7)"/>
      <w:lvlJc w:val="left"/>
      <w:pPr>
        <w:ind w:left="1020" w:hanging="360"/>
      </w:pPr>
    </w:lvl>
    <w:lvl w:ilvl="7" w:tplc="FBF6BF28">
      <w:start w:val="1"/>
      <w:numFmt w:val="decimal"/>
      <w:lvlText w:val="%8)"/>
      <w:lvlJc w:val="left"/>
      <w:pPr>
        <w:ind w:left="1020" w:hanging="360"/>
      </w:pPr>
    </w:lvl>
    <w:lvl w:ilvl="8" w:tplc="02FA888E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615B1A85"/>
    <w:multiLevelType w:val="hybridMultilevel"/>
    <w:tmpl w:val="30741870"/>
    <w:lvl w:ilvl="0" w:tplc="08180011">
      <w:start w:val="1"/>
      <w:numFmt w:val="decimal"/>
      <w:lvlText w:val="%1)"/>
      <w:lvlJc w:val="left"/>
      <w:pPr>
        <w:ind w:left="1287" w:hanging="360"/>
      </w:pPr>
    </w:lvl>
    <w:lvl w:ilvl="1" w:tplc="08180019" w:tentative="1">
      <w:start w:val="1"/>
      <w:numFmt w:val="lowerLetter"/>
      <w:lvlText w:val="%2."/>
      <w:lvlJc w:val="left"/>
      <w:pPr>
        <w:ind w:left="2007" w:hanging="360"/>
      </w:pPr>
    </w:lvl>
    <w:lvl w:ilvl="2" w:tplc="0818001B" w:tentative="1">
      <w:start w:val="1"/>
      <w:numFmt w:val="lowerRoman"/>
      <w:lvlText w:val="%3."/>
      <w:lvlJc w:val="right"/>
      <w:pPr>
        <w:ind w:left="2727" w:hanging="180"/>
      </w:pPr>
    </w:lvl>
    <w:lvl w:ilvl="3" w:tplc="0818000F" w:tentative="1">
      <w:start w:val="1"/>
      <w:numFmt w:val="decimal"/>
      <w:lvlText w:val="%4."/>
      <w:lvlJc w:val="left"/>
      <w:pPr>
        <w:ind w:left="3447" w:hanging="360"/>
      </w:pPr>
    </w:lvl>
    <w:lvl w:ilvl="4" w:tplc="08180019" w:tentative="1">
      <w:start w:val="1"/>
      <w:numFmt w:val="lowerLetter"/>
      <w:lvlText w:val="%5."/>
      <w:lvlJc w:val="left"/>
      <w:pPr>
        <w:ind w:left="4167" w:hanging="360"/>
      </w:pPr>
    </w:lvl>
    <w:lvl w:ilvl="5" w:tplc="0818001B" w:tentative="1">
      <w:start w:val="1"/>
      <w:numFmt w:val="lowerRoman"/>
      <w:lvlText w:val="%6."/>
      <w:lvlJc w:val="right"/>
      <w:pPr>
        <w:ind w:left="4887" w:hanging="180"/>
      </w:pPr>
    </w:lvl>
    <w:lvl w:ilvl="6" w:tplc="0818000F" w:tentative="1">
      <w:start w:val="1"/>
      <w:numFmt w:val="decimal"/>
      <w:lvlText w:val="%7."/>
      <w:lvlJc w:val="left"/>
      <w:pPr>
        <w:ind w:left="5607" w:hanging="360"/>
      </w:pPr>
    </w:lvl>
    <w:lvl w:ilvl="7" w:tplc="08180019" w:tentative="1">
      <w:start w:val="1"/>
      <w:numFmt w:val="lowerLetter"/>
      <w:lvlText w:val="%8."/>
      <w:lvlJc w:val="left"/>
      <w:pPr>
        <w:ind w:left="6327" w:hanging="360"/>
      </w:pPr>
    </w:lvl>
    <w:lvl w:ilvl="8" w:tplc="08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91B01F5"/>
    <w:multiLevelType w:val="hybridMultilevel"/>
    <w:tmpl w:val="7EF27E8A"/>
    <w:lvl w:ilvl="0" w:tplc="08180017">
      <w:start w:val="1"/>
      <w:numFmt w:val="lowerLetter"/>
      <w:lvlText w:val="%1)"/>
      <w:lvlJc w:val="left"/>
      <w:pPr>
        <w:ind w:left="2062" w:hanging="360"/>
      </w:pPr>
    </w:lvl>
    <w:lvl w:ilvl="1" w:tplc="08180019" w:tentative="1">
      <w:start w:val="1"/>
      <w:numFmt w:val="lowerLetter"/>
      <w:lvlText w:val="%2."/>
      <w:lvlJc w:val="left"/>
      <w:pPr>
        <w:ind w:left="1787" w:hanging="360"/>
      </w:pPr>
    </w:lvl>
    <w:lvl w:ilvl="2" w:tplc="0818001B" w:tentative="1">
      <w:start w:val="1"/>
      <w:numFmt w:val="lowerRoman"/>
      <w:lvlText w:val="%3."/>
      <w:lvlJc w:val="right"/>
      <w:pPr>
        <w:ind w:left="2507" w:hanging="180"/>
      </w:pPr>
    </w:lvl>
    <w:lvl w:ilvl="3" w:tplc="0818000F" w:tentative="1">
      <w:start w:val="1"/>
      <w:numFmt w:val="decimal"/>
      <w:lvlText w:val="%4."/>
      <w:lvlJc w:val="left"/>
      <w:pPr>
        <w:ind w:left="3227" w:hanging="360"/>
      </w:pPr>
    </w:lvl>
    <w:lvl w:ilvl="4" w:tplc="08180019" w:tentative="1">
      <w:start w:val="1"/>
      <w:numFmt w:val="lowerLetter"/>
      <w:lvlText w:val="%5."/>
      <w:lvlJc w:val="left"/>
      <w:pPr>
        <w:ind w:left="3947" w:hanging="360"/>
      </w:pPr>
    </w:lvl>
    <w:lvl w:ilvl="5" w:tplc="0818001B" w:tentative="1">
      <w:start w:val="1"/>
      <w:numFmt w:val="lowerRoman"/>
      <w:lvlText w:val="%6."/>
      <w:lvlJc w:val="right"/>
      <w:pPr>
        <w:ind w:left="4667" w:hanging="180"/>
      </w:pPr>
    </w:lvl>
    <w:lvl w:ilvl="6" w:tplc="0818000F" w:tentative="1">
      <w:start w:val="1"/>
      <w:numFmt w:val="decimal"/>
      <w:lvlText w:val="%7."/>
      <w:lvlJc w:val="left"/>
      <w:pPr>
        <w:ind w:left="5387" w:hanging="360"/>
      </w:pPr>
    </w:lvl>
    <w:lvl w:ilvl="7" w:tplc="08180019" w:tentative="1">
      <w:start w:val="1"/>
      <w:numFmt w:val="lowerLetter"/>
      <w:lvlText w:val="%8."/>
      <w:lvlJc w:val="left"/>
      <w:pPr>
        <w:ind w:left="6107" w:hanging="360"/>
      </w:pPr>
    </w:lvl>
    <w:lvl w:ilvl="8" w:tplc="0818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7" w15:restartNumberingAfterBreak="0">
    <w:nsid w:val="6AEC2411"/>
    <w:multiLevelType w:val="multilevel"/>
    <w:tmpl w:val="08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36D6216"/>
    <w:multiLevelType w:val="hybridMultilevel"/>
    <w:tmpl w:val="009237B8"/>
    <w:lvl w:ilvl="0" w:tplc="FAA42A22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>
      <w:start w:val="1"/>
      <w:numFmt w:val="decimal"/>
      <w:lvlText w:val="%4."/>
      <w:lvlJc w:val="left"/>
      <w:pPr>
        <w:ind w:left="3655" w:hanging="360"/>
      </w:pPr>
    </w:lvl>
    <w:lvl w:ilvl="4" w:tplc="04090019">
      <w:start w:val="1"/>
      <w:numFmt w:val="lowerLetter"/>
      <w:lvlText w:val="%5."/>
      <w:lvlJc w:val="left"/>
      <w:pPr>
        <w:ind w:left="4375" w:hanging="360"/>
      </w:pPr>
    </w:lvl>
    <w:lvl w:ilvl="5" w:tplc="0409001B">
      <w:start w:val="1"/>
      <w:numFmt w:val="lowerRoman"/>
      <w:lvlText w:val="%6."/>
      <w:lvlJc w:val="right"/>
      <w:pPr>
        <w:ind w:left="5095" w:hanging="180"/>
      </w:pPr>
    </w:lvl>
    <w:lvl w:ilvl="6" w:tplc="0409000F">
      <w:start w:val="1"/>
      <w:numFmt w:val="decimal"/>
      <w:lvlText w:val="%7."/>
      <w:lvlJc w:val="left"/>
      <w:pPr>
        <w:ind w:left="5815" w:hanging="360"/>
      </w:pPr>
    </w:lvl>
    <w:lvl w:ilvl="7" w:tplc="04090019">
      <w:start w:val="1"/>
      <w:numFmt w:val="lowerLetter"/>
      <w:lvlText w:val="%8."/>
      <w:lvlJc w:val="left"/>
      <w:pPr>
        <w:ind w:left="6535" w:hanging="360"/>
      </w:pPr>
    </w:lvl>
    <w:lvl w:ilvl="8" w:tplc="0409001B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743A3485"/>
    <w:multiLevelType w:val="hybridMultilevel"/>
    <w:tmpl w:val="85CAF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16297"/>
    <w:multiLevelType w:val="hybridMultilevel"/>
    <w:tmpl w:val="2FA65DD0"/>
    <w:lvl w:ilvl="0" w:tplc="08180017">
      <w:start w:val="1"/>
      <w:numFmt w:val="lowerLetter"/>
      <w:lvlText w:val="%1)"/>
      <w:lvlJc w:val="left"/>
      <w:pPr>
        <w:ind w:left="1287" w:hanging="360"/>
      </w:pPr>
    </w:lvl>
    <w:lvl w:ilvl="1" w:tplc="08180019" w:tentative="1">
      <w:start w:val="1"/>
      <w:numFmt w:val="lowerLetter"/>
      <w:lvlText w:val="%2."/>
      <w:lvlJc w:val="left"/>
      <w:pPr>
        <w:ind w:left="2007" w:hanging="360"/>
      </w:pPr>
    </w:lvl>
    <w:lvl w:ilvl="2" w:tplc="0818001B" w:tentative="1">
      <w:start w:val="1"/>
      <w:numFmt w:val="lowerRoman"/>
      <w:lvlText w:val="%3."/>
      <w:lvlJc w:val="right"/>
      <w:pPr>
        <w:ind w:left="2727" w:hanging="180"/>
      </w:pPr>
    </w:lvl>
    <w:lvl w:ilvl="3" w:tplc="0818000F" w:tentative="1">
      <w:start w:val="1"/>
      <w:numFmt w:val="decimal"/>
      <w:lvlText w:val="%4."/>
      <w:lvlJc w:val="left"/>
      <w:pPr>
        <w:ind w:left="3447" w:hanging="360"/>
      </w:pPr>
    </w:lvl>
    <w:lvl w:ilvl="4" w:tplc="08180019" w:tentative="1">
      <w:start w:val="1"/>
      <w:numFmt w:val="lowerLetter"/>
      <w:lvlText w:val="%5."/>
      <w:lvlJc w:val="left"/>
      <w:pPr>
        <w:ind w:left="4167" w:hanging="360"/>
      </w:pPr>
    </w:lvl>
    <w:lvl w:ilvl="5" w:tplc="0818001B" w:tentative="1">
      <w:start w:val="1"/>
      <w:numFmt w:val="lowerRoman"/>
      <w:lvlText w:val="%6."/>
      <w:lvlJc w:val="right"/>
      <w:pPr>
        <w:ind w:left="4887" w:hanging="180"/>
      </w:pPr>
    </w:lvl>
    <w:lvl w:ilvl="6" w:tplc="0818000F" w:tentative="1">
      <w:start w:val="1"/>
      <w:numFmt w:val="decimal"/>
      <w:lvlText w:val="%7."/>
      <w:lvlJc w:val="left"/>
      <w:pPr>
        <w:ind w:left="5607" w:hanging="360"/>
      </w:pPr>
    </w:lvl>
    <w:lvl w:ilvl="7" w:tplc="08180019" w:tentative="1">
      <w:start w:val="1"/>
      <w:numFmt w:val="lowerLetter"/>
      <w:lvlText w:val="%8."/>
      <w:lvlJc w:val="left"/>
      <w:pPr>
        <w:ind w:left="6327" w:hanging="360"/>
      </w:pPr>
    </w:lvl>
    <w:lvl w:ilvl="8" w:tplc="08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F506A5C"/>
    <w:multiLevelType w:val="multilevel"/>
    <w:tmpl w:val="57AA6EE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66" w:hanging="540"/>
      </w:pPr>
      <w:rPr>
        <w:rFonts w:hint="default"/>
        <w:lang w:val="ro-MD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76" w:hanging="1800"/>
      </w:pPr>
      <w:rPr>
        <w:rFonts w:hint="default"/>
      </w:rPr>
    </w:lvl>
  </w:abstractNum>
  <w:num w:numId="1" w16cid:durableId="10978712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2169656">
    <w:abstractNumId w:val="6"/>
  </w:num>
  <w:num w:numId="3" w16cid:durableId="728498924">
    <w:abstractNumId w:val="18"/>
  </w:num>
  <w:num w:numId="4" w16cid:durableId="607398547">
    <w:abstractNumId w:val="21"/>
  </w:num>
  <w:num w:numId="5" w16cid:durableId="1293824585">
    <w:abstractNumId w:val="12"/>
  </w:num>
  <w:num w:numId="6" w16cid:durableId="1207985379">
    <w:abstractNumId w:val="2"/>
  </w:num>
  <w:num w:numId="7" w16cid:durableId="1133601842">
    <w:abstractNumId w:val="17"/>
  </w:num>
  <w:num w:numId="8" w16cid:durableId="1188789279">
    <w:abstractNumId w:val="0"/>
  </w:num>
  <w:num w:numId="9" w16cid:durableId="1234126148">
    <w:abstractNumId w:val="16"/>
  </w:num>
  <w:num w:numId="10" w16cid:durableId="1585803061">
    <w:abstractNumId w:val="7"/>
  </w:num>
  <w:num w:numId="11" w16cid:durableId="69696158">
    <w:abstractNumId w:val="10"/>
  </w:num>
  <w:num w:numId="12" w16cid:durableId="1030422911">
    <w:abstractNumId w:val="4"/>
  </w:num>
  <w:num w:numId="13" w16cid:durableId="1056929576">
    <w:abstractNumId w:val="8"/>
  </w:num>
  <w:num w:numId="14" w16cid:durableId="114831701">
    <w:abstractNumId w:val="20"/>
  </w:num>
  <w:num w:numId="15" w16cid:durableId="745423718">
    <w:abstractNumId w:val="9"/>
  </w:num>
  <w:num w:numId="16" w16cid:durableId="944120375">
    <w:abstractNumId w:val="15"/>
  </w:num>
  <w:num w:numId="17" w16cid:durableId="1974628600">
    <w:abstractNumId w:val="3"/>
  </w:num>
  <w:num w:numId="18" w16cid:durableId="930167423">
    <w:abstractNumId w:val="11"/>
  </w:num>
  <w:num w:numId="19" w16cid:durableId="1213467965">
    <w:abstractNumId w:val="1"/>
  </w:num>
  <w:num w:numId="20" w16cid:durableId="2042320598">
    <w:abstractNumId w:val="13"/>
  </w:num>
  <w:num w:numId="21" w16cid:durableId="1643269568">
    <w:abstractNumId w:val="5"/>
  </w:num>
  <w:num w:numId="22" w16cid:durableId="159202918">
    <w:abstractNumId w:val="14"/>
  </w:num>
  <w:num w:numId="23" w16cid:durableId="16810060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58E"/>
    <w:rsid w:val="000021FB"/>
    <w:rsid w:val="000027CA"/>
    <w:rsid w:val="00002E42"/>
    <w:rsid w:val="000031DD"/>
    <w:rsid w:val="00003D45"/>
    <w:rsid w:val="00005861"/>
    <w:rsid w:val="00005AEF"/>
    <w:rsid w:val="00007426"/>
    <w:rsid w:val="000100EB"/>
    <w:rsid w:val="00012425"/>
    <w:rsid w:val="00012EA3"/>
    <w:rsid w:val="00013856"/>
    <w:rsid w:val="00014876"/>
    <w:rsid w:val="00015B05"/>
    <w:rsid w:val="000178EE"/>
    <w:rsid w:val="0001792C"/>
    <w:rsid w:val="00020BAB"/>
    <w:rsid w:val="00021B4C"/>
    <w:rsid w:val="000235ED"/>
    <w:rsid w:val="00023B31"/>
    <w:rsid w:val="00024286"/>
    <w:rsid w:val="000246F0"/>
    <w:rsid w:val="0002476B"/>
    <w:rsid w:val="00024F80"/>
    <w:rsid w:val="00024FD2"/>
    <w:rsid w:val="00026AB9"/>
    <w:rsid w:val="00026E4B"/>
    <w:rsid w:val="0002721E"/>
    <w:rsid w:val="0003245E"/>
    <w:rsid w:val="00032A77"/>
    <w:rsid w:val="00034A8B"/>
    <w:rsid w:val="0003574B"/>
    <w:rsid w:val="000357C0"/>
    <w:rsid w:val="00040152"/>
    <w:rsid w:val="0004085D"/>
    <w:rsid w:val="000419B6"/>
    <w:rsid w:val="000419F0"/>
    <w:rsid w:val="00043D20"/>
    <w:rsid w:val="00043D48"/>
    <w:rsid w:val="00043F9C"/>
    <w:rsid w:val="000446BF"/>
    <w:rsid w:val="00044AA1"/>
    <w:rsid w:val="0004545A"/>
    <w:rsid w:val="00050A2C"/>
    <w:rsid w:val="00051B05"/>
    <w:rsid w:val="00051CBE"/>
    <w:rsid w:val="00052177"/>
    <w:rsid w:val="00052499"/>
    <w:rsid w:val="00052E01"/>
    <w:rsid w:val="00054F7C"/>
    <w:rsid w:val="00055F08"/>
    <w:rsid w:val="00056C58"/>
    <w:rsid w:val="00060C2E"/>
    <w:rsid w:val="00060FE9"/>
    <w:rsid w:val="00061586"/>
    <w:rsid w:val="00061887"/>
    <w:rsid w:val="00062632"/>
    <w:rsid w:val="00062F78"/>
    <w:rsid w:val="0006379E"/>
    <w:rsid w:val="00063CF7"/>
    <w:rsid w:val="00066159"/>
    <w:rsid w:val="00067444"/>
    <w:rsid w:val="00070089"/>
    <w:rsid w:val="00070B4C"/>
    <w:rsid w:val="00070E2F"/>
    <w:rsid w:val="00071789"/>
    <w:rsid w:val="000726FE"/>
    <w:rsid w:val="00073091"/>
    <w:rsid w:val="000739F0"/>
    <w:rsid w:val="000740E8"/>
    <w:rsid w:val="00075D90"/>
    <w:rsid w:val="0007705A"/>
    <w:rsid w:val="00077470"/>
    <w:rsid w:val="00077B19"/>
    <w:rsid w:val="00082050"/>
    <w:rsid w:val="00082495"/>
    <w:rsid w:val="000852A8"/>
    <w:rsid w:val="00092987"/>
    <w:rsid w:val="00092A34"/>
    <w:rsid w:val="00093741"/>
    <w:rsid w:val="0009430D"/>
    <w:rsid w:val="000960FD"/>
    <w:rsid w:val="000A02F1"/>
    <w:rsid w:val="000A03E8"/>
    <w:rsid w:val="000A055A"/>
    <w:rsid w:val="000A08C7"/>
    <w:rsid w:val="000A1D4F"/>
    <w:rsid w:val="000A1E93"/>
    <w:rsid w:val="000A1EB1"/>
    <w:rsid w:val="000A1FCC"/>
    <w:rsid w:val="000A2020"/>
    <w:rsid w:val="000A20E4"/>
    <w:rsid w:val="000A2A54"/>
    <w:rsid w:val="000A3934"/>
    <w:rsid w:val="000A3E3C"/>
    <w:rsid w:val="000A5AD1"/>
    <w:rsid w:val="000A5EC9"/>
    <w:rsid w:val="000A5FBA"/>
    <w:rsid w:val="000A62D5"/>
    <w:rsid w:val="000A6CF3"/>
    <w:rsid w:val="000B0470"/>
    <w:rsid w:val="000B052E"/>
    <w:rsid w:val="000B15E1"/>
    <w:rsid w:val="000B1FC7"/>
    <w:rsid w:val="000B2729"/>
    <w:rsid w:val="000B2A97"/>
    <w:rsid w:val="000B4087"/>
    <w:rsid w:val="000B4669"/>
    <w:rsid w:val="000B47B0"/>
    <w:rsid w:val="000B4841"/>
    <w:rsid w:val="000B50AA"/>
    <w:rsid w:val="000B54F3"/>
    <w:rsid w:val="000B58A0"/>
    <w:rsid w:val="000B64AB"/>
    <w:rsid w:val="000B6872"/>
    <w:rsid w:val="000C01FC"/>
    <w:rsid w:val="000C0911"/>
    <w:rsid w:val="000C0AD7"/>
    <w:rsid w:val="000C1773"/>
    <w:rsid w:val="000C24F5"/>
    <w:rsid w:val="000C2631"/>
    <w:rsid w:val="000C2E20"/>
    <w:rsid w:val="000C4174"/>
    <w:rsid w:val="000C456F"/>
    <w:rsid w:val="000C6144"/>
    <w:rsid w:val="000C7D50"/>
    <w:rsid w:val="000D199D"/>
    <w:rsid w:val="000D1A0E"/>
    <w:rsid w:val="000D1A1C"/>
    <w:rsid w:val="000D1FA8"/>
    <w:rsid w:val="000D27B4"/>
    <w:rsid w:val="000D3023"/>
    <w:rsid w:val="000D3381"/>
    <w:rsid w:val="000D4146"/>
    <w:rsid w:val="000D48F3"/>
    <w:rsid w:val="000D4E4B"/>
    <w:rsid w:val="000D5015"/>
    <w:rsid w:val="000D5D71"/>
    <w:rsid w:val="000D76E9"/>
    <w:rsid w:val="000E02B3"/>
    <w:rsid w:val="000E099F"/>
    <w:rsid w:val="000E2602"/>
    <w:rsid w:val="000E2F75"/>
    <w:rsid w:val="000E3743"/>
    <w:rsid w:val="000E41B9"/>
    <w:rsid w:val="000E4E8B"/>
    <w:rsid w:val="000E6B90"/>
    <w:rsid w:val="000E6E3C"/>
    <w:rsid w:val="000E734A"/>
    <w:rsid w:val="000E7BE9"/>
    <w:rsid w:val="000F122F"/>
    <w:rsid w:val="000F21BB"/>
    <w:rsid w:val="000F2596"/>
    <w:rsid w:val="000F27AE"/>
    <w:rsid w:val="000F2F91"/>
    <w:rsid w:val="000F328E"/>
    <w:rsid w:val="000F37FB"/>
    <w:rsid w:val="000F3B63"/>
    <w:rsid w:val="000F46A3"/>
    <w:rsid w:val="000F4A06"/>
    <w:rsid w:val="000F734A"/>
    <w:rsid w:val="000F752A"/>
    <w:rsid w:val="00100AE4"/>
    <w:rsid w:val="00100FB1"/>
    <w:rsid w:val="001013CD"/>
    <w:rsid w:val="001015C0"/>
    <w:rsid w:val="001018E8"/>
    <w:rsid w:val="00101AF3"/>
    <w:rsid w:val="00101CC5"/>
    <w:rsid w:val="0010206E"/>
    <w:rsid w:val="00102944"/>
    <w:rsid w:val="00102B74"/>
    <w:rsid w:val="00103CED"/>
    <w:rsid w:val="001043F4"/>
    <w:rsid w:val="00110A87"/>
    <w:rsid w:val="00111085"/>
    <w:rsid w:val="00112838"/>
    <w:rsid w:val="00114AB1"/>
    <w:rsid w:val="00114B20"/>
    <w:rsid w:val="001169A0"/>
    <w:rsid w:val="001173EC"/>
    <w:rsid w:val="0012082D"/>
    <w:rsid w:val="00123254"/>
    <w:rsid w:val="00123C99"/>
    <w:rsid w:val="00124E0B"/>
    <w:rsid w:val="00125709"/>
    <w:rsid w:val="00125A41"/>
    <w:rsid w:val="001260CD"/>
    <w:rsid w:val="001275A5"/>
    <w:rsid w:val="00127A48"/>
    <w:rsid w:val="0013136F"/>
    <w:rsid w:val="001315EB"/>
    <w:rsid w:val="00131E96"/>
    <w:rsid w:val="001327D3"/>
    <w:rsid w:val="001347ED"/>
    <w:rsid w:val="00134913"/>
    <w:rsid w:val="00134AA7"/>
    <w:rsid w:val="001353F1"/>
    <w:rsid w:val="001355AA"/>
    <w:rsid w:val="001369CE"/>
    <w:rsid w:val="001376A1"/>
    <w:rsid w:val="00140613"/>
    <w:rsid w:val="001409F6"/>
    <w:rsid w:val="00141AAF"/>
    <w:rsid w:val="001455BC"/>
    <w:rsid w:val="00145971"/>
    <w:rsid w:val="00146708"/>
    <w:rsid w:val="00146A0A"/>
    <w:rsid w:val="00150267"/>
    <w:rsid w:val="00150466"/>
    <w:rsid w:val="0015091D"/>
    <w:rsid w:val="00151516"/>
    <w:rsid w:val="00151DEE"/>
    <w:rsid w:val="00153698"/>
    <w:rsid w:val="00153F69"/>
    <w:rsid w:val="0015497B"/>
    <w:rsid w:val="00156675"/>
    <w:rsid w:val="001566BB"/>
    <w:rsid w:val="001569BF"/>
    <w:rsid w:val="00156B5C"/>
    <w:rsid w:val="00160240"/>
    <w:rsid w:val="00162357"/>
    <w:rsid w:val="0016253A"/>
    <w:rsid w:val="00162B80"/>
    <w:rsid w:val="00162DE2"/>
    <w:rsid w:val="001633DE"/>
    <w:rsid w:val="001634D8"/>
    <w:rsid w:val="00163F9E"/>
    <w:rsid w:val="00164D43"/>
    <w:rsid w:val="0016717A"/>
    <w:rsid w:val="001672DA"/>
    <w:rsid w:val="00170657"/>
    <w:rsid w:val="0017358E"/>
    <w:rsid w:val="00174332"/>
    <w:rsid w:val="0017641D"/>
    <w:rsid w:val="001766B8"/>
    <w:rsid w:val="001767DB"/>
    <w:rsid w:val="00176A3E"/>
    <w:rsid w:val="001770B7"/>
    <w:rsid w:val="001771D3"/>
    <w:rsid w:val="00177416"/>
    <w:rsid w:val="00177FE5"/>
    <w:rsid w:val="00181A77"/>
    <w:rsid w:val="00181EE6"/>
    <w:rsid w:val="001834BF"/>
    <w:rsid w:val="00184599"/>
    <w:rsid w:val="001853D6"/>
    <w:rsid w:val="00185F6E"/>
    <w:rsid w:val="001907B1"/>
    <w:rsid w:val="001909DF"/>
    <w:rsid w:val="00191C27"/>
    <w:rsid w:val="00192FFE"/>
    <w:rsid w:val="00194878"/>
    <w:rsid w:val="00194FC8"/>
    <w:rsid w:val="001950E4"/>
    <w:rsid w:val="001957F8"/>
    <w:rsid w:val="00195B08"/>
    <w:rsid w:val="00196079"/>
    <w:rsid w:val="001A06C7"/>
    <w:rsid w:val="001A1235"/>
    <w:rsid w:val="001A1ECA"/>
    <w:rsid w:val="001A3057"/>
    <w:rsid w:val="001A30B3"/>
    <w:rsid w:val="001A3854"/>
    <w:rsid w:val="001A3B6C"/>
    <w:rsid w:val="001A47CE"/>
    <w:rsid w:val="001A583E"/>
    <w:rsid w:val="001A5952"/>
    <w:rsid w:val="001A7211"/>
    <w:rsid w:val="001A73C8"/>
    <w:rsid w:val="001B1F7A"/>
    <w:rsid w:val="001B3150"/>
    <w:rsid w:val="001B3B8A"/>
    <w:rsid w:val="001B4B69"/>
    <w:rsid w:val="001B4BD5"/>
    <w:rsid w:val="001B4C8C"/>
    <w:rsid w:val="001B5018"/>
    <w:rsid w:val="001B7217"/>
    <w:rsid w:val="001B7757"/>
    <w:rsid w:val="001C0270"/>
    <w:rsid w:val="001C0AEC"/>
    <w:rsid w:val="001C166B"/>
    <w:rsid w:val="001C2766"/>
    <w:rsid w:val="001C34CE"/>
    <w:rsid w:val="001C3A61"/>
    <w:rsid w:val="001C3F1E"/>
    <w:rsid w:val="001C5439"/>
    <w:rsid w:val="001C64C3"/>
    <w:rsid w:val="001C7478"/>
    <w:rsid w:val="001C7749"/>
    <w:rsid w:val="001D058E"/>
    <w:rsid w:val="001D08E2"/>
    <w:rsid w:val="001D29F6"/>
    <w:rsid w:val="001D2CCC"/>
    <w:rsid w:val="001D4D47"/>
    <w:rsid w:val="001D76DB"/>
    <w:rsid w:val="001D7A5F"/>
    <w:rsid w:val="001D7E55"/>
    <w:rsid w:val="001E2FC4"/>
    <w:rsid w:val="001E3254"/>
    <w:rsid w:val="001E373C"/>
    <w:rsid w:val="001E40E1"/>
    <w:rsid w:val="001E663A"/>
    <w:rsid w:val="001E686D"/>
    <w:rsid w:val="001E6AC7"/>
    <w:rsid w:val="001F0008"/>
    <w:rsid w:val="001F0184"/>
    <w:rsid w:val="001F0B82"/>
    <w:rsid w:val="001F39B1"/>
    <w:rsid w:val="001F5207"/>
    <w:rsid w:val="001F557E"/>
    <w:rsid w:val="002002BA"/>
    <w:rsid w:val="00200338"/>
    <w:rsid w:val="0020053E"/>
    <w:rsid w:val="00200B2F"/>
    <w:rsid w:val="00201AE4"/>
    <w:rsid w:val="00201BDA"/>
    <w:rsid w:val="0020262C"/>
    <w:rsid w:val="00204417"/>
    <w:rsid w:val="00205FD3"/>
    <w:rsid w:val="0020605C"/>
    <w:rsid w:val="00210E19"/>
    <w:rsid w:val="00211A24"/>
    <w:rsid w:val="00213951"/>
    <w:rsid w:val="002158A4"/>
    <w:rsid w:val="0021636A"/>
    <w:rsid w:val="002164EA"/>
    <w:rsid w:val="002168B8"/>
    <w:rsid w:val="00216EAA"/>
    <w:rsid w:val="002173E5"/>
    <w:rsid w:val="00217D70"/>
    <w:rsid w:val="00217E36"/>
    <w:rsid w:val="002204C9"/>
    <w:rsid w:val="0022413D"/>
    <w:rsid w:val="00224AE5"/>
    <w:rsid w:val="00224F18"/>
    <w:rsid w:val="00225089"/>
    <w:rsid w:val="002255E0"/>
    <w:rsid w:val="00225C95"/>
    <w:rsid w:val="00226A8D"/>
    <w:rsid w:val="00227545"/>
    <w:rsid w:val="00227EE5"/>
    <w:rsid w:val="00231D5A"/>
    <w:rsid w:val="002334E6"/>
    <w:rsid w:val="00235D35"/>
    <w:rsid w:val="00236969"/>
    <w:rsid w:val="002373B6"/>
    <w:rsid w:val="00237BF4"/>
    <w:rsid w:val="00243767"/>
    <w:rsid w:val="00245461"/>
    <w:rsid w:val="0024562D"/>
    <w:rsid w:val="00247524"/>
    <w:rsid w:val="00251DF4"/>
    <w:rsid w:val="00251FB1"/>
    <w:rsid w:val="002529F1"/>
    <w:rsid w:val="00253A93"/>
    <w:rsid w:val="00253EBF"/>
    <w:rsid w:val="002553D9"/>
    <w:rsid w:val="002560AE"/>
    <w:rsid w:val="0025623C"/>
    <w:rsid w:val="002619F6"/>
    <w:rsid w:val="00261CAA"/>
    <w:rsid w:val="00264695"/>
    <w:rsid w:val="0026483B"/>
    <w:rsid w:val="00264F1F"/>
    <w:rsid w:val="002662E1"/>
    <w:rsid w:val="00266508"/>
    <w:rsid w:val="00266726"/>
    <w:rsid w:val="00267A1C"/>
    <w:rsid w:val="002709EA"/>
    <w:rsid w:val="0027247B"/>
    <w:rsid w:val="002758AA"/>
    <w:rsid w:val="00277CF8"/>
    <w:rsid w:val="002802D6"/>
    <w:rsid w:val="002808A7"/>
    <w:rsid w:val="00280A4A"/>
    <w:rsid w:val="002851CA"/>
    <w:rsid w:val="002871F9"/>
    <w:rsid w:val="0028759F"/>
    <w:rsid w:val="00290EEB"/>
    <w:rsid w:val="0029177A"/>
    <w:rsid w:val="0029242C"/>
    <w:rsid w:val="00293409"/>
    <w:rsid w:val="002935D2"/>
    <w:rsid w:val="00294BF5"/>
    <w:rsid w:val="002959B8"/>
    <w:rsid w:val="00297A0C"/>
    <w:rsid w:val="002A6DDE"/>
    <w:rsid w:val="002B0452"/>
    <w:rsid w:val="002B0594"/>
    <w:rsid w:val="002B0AA2"/>
    <w:rsid w:val="002B30CC"/>
    <w:rsid w:val="002B410B"/>
    <w:rsid w:val="002B4459"/>
    <w:rsid w:val="002B4977"/>
    <w:rsid w:val="002B4C26"/>
    <w:rsid w:val="002B4D3D"/>
    <w:rsid w:val="002B5272"/>
    <w:rsid w:val="002B7496"/>
    <w:rsid w:val="002C168E"/>
    <w:rsid w:val="002C20CD"/>
    <w:rsid w:val="002C3493"/>
    <w:rsid w:val="002C3ADE"/>
    <w:rsid w:val="002C4379"/>
    <w:rsid w:val="002C452C"/>
    <w:rsid w:val="002C53F1"/>
    <w:rsid w:val="002C5CB6"/>
    <w:rsid w:val="002C7AA7"/>
    <w:rsid w:val="002D1346"/>
    <w:rsid w:val="002D2D6C"/>
    <w:rsid w:val="002D2E12"/>
    <w:rsid w:val="002D3CE6"/>
    <w:rsid w:val="002D4589"/>
    <w:rsid w:val="002D5308"/>
    <w:rsid w:val="002D66F8"/>
    <w:rsid w:val="002D6A93"/>
    <w:rsid w:val="002E16F6"/>
    <w:rsid w:val="002E199A"/>
    <w:rsid w:val="002E1ECC"/>
    <w:rsid w:val="002E222A"/>
    <w:rsid w:val="002E327D"/>
    <w:rsid w:val="002E33F1"/>
    <w:rsid w:val="002E5DF1"/>
    <w:rsid w:val="002E6FA1"/>
    <w:rsid w:val="002E739C"/>
    <w:rsid w:val="002E7805"/>
    <w:rsid w:val="002F0029"/>
    <w:rsid w:val="002F24A8"/>
    <w:rsid w:val="002F3239"/>
    <w:rsid w:val="002F3328"/>
    <w:rsid w:val="002F4027"/>
    <w:rsid w:val="002F458F"/>
    <w:rsid w:val="002F5D71"/>
    <w:rsid w:val="002F6067"/>
    <w:rsid w:val="002F61EC"/>
    <w:rsid w:val="002F6C96"/>
    <w:rsid w:val="002F7589"/>
    <w:rsid w:val="003006B6"/>
    <w:rsid w:val="00301742"/>
    <w:rsid w:val="003018F2"/>
    <w:rsid w:val="003026AD"/>
    <w:rsid w:val="00304413"/>
    <w:rsid w:val="00304568"/>
    <w:rsid w:val="00305362"/>
    <w:rsid w:val="003066A5"/>
    <w:rsid w:val="00306B7F"/>
    <w:rsid w:val="0030741A"/>
    <w:rsid w:val="00310338"/>
    <w:rsid w:val="003111F0"/>
    <w:rsid w:val="00312696"/>
    <w:rsid w:val="003137EA"/>
    <w:rsid w:val="00314557"/>
    <w:rsid w:val="00314D90"/>
    <w:rsid w:val="003153D2"/>
    <w:rsid w:val="00315E91"/>
    <w:rsid w:val="00317B80"/>
    <w:rsid w:val="00317DC1"/>
    <w:rsid w:val="00320D0A"/>
    <w:rsid w:val="00321F11"/>
    <w:rsid w:val="0032255F"/>
    <w:rsid w:val="003229C9"/>
    <w:rsid w:val="0032314A"/>
    <w:rsid w:val="0032421C"/>
    <w:rsid w:val="003245EE"/>
    <w:rsid w:val="00324F2F"/>
    <w:rsid w:val="0032623F"/>
    <w:rsid w:val="00327152"/>
    <w:rsid w:val="0033053C"/>
    <w:rsid w:val="00331499"/>
    <w:rsid w:val="00331697"/>
    <w:rsid w:val="00331E6D"/>
    <w:rsid w:val="003326E4"/>
    <w:rsid w:val="003329EF"/>
    <w:rsid w:val="00332BF5"/>
    <w:rsid w:val="00333431"/>
    <w:rsid w:val="00334FDC"/>
    <w:rsid w:val="003351D7"/>
    <w:rsid w:val="00335985"/>
    <w:rsid w:val="00335E1D"/>
    <w:rsid w:val="00336637"/>
    <w:rsid w:val="00336C94"/>
    <w:rsid w:val="00336D73"/>
    <w:rsid w:val="00337565"/>
    <w:rsid w:val="00340A08"/>
    <w:rsid w:val="00341218"/>
    <w:rsid w:val="003412E0"/>
    <w:rsid w:val="00341359"/>
    <w:rsid w:val="003418BB"/>
    <w:rsid w:val="00341C45"/>
    <w:rsid w:val="0034335A"/>
    <w:rsid w:val="003434DE"/>
    <w:rsid w:val="00343E7F"/>
    <w:rsid w:val="00345852"/>
    <w:rsid w:val="003461E6"/>
    <w:rsid w:val="00346476"/>
    <w:rsid w:val="00346AEE"/>
    <w:rsid w:val="00346D1C"/>
    <w:rsid w:val="00350CC4"/>
    <w:rsid w:val="003511DE"/>
    <w:rsid w:val="00351F94"/>
    <w:rsid w:val="0035269C"/>
    <w:rsid w:val="00353A11"/>
    <w:rsid w:val="00355662"/>
    <w:rsid w:val="00355B28"/>
    <w:rsid w:val="00355FE8"/>
    <w:rsid w:val="003564D7"/>
    <w:rsid w:val="00356703"/>
    <w:rsid w:val="00360175"/>
    <w:rsid w:val="0036039F"/>
    <w:rsid w:val="003603E5"/>
    <w:rsid w:val="003606EA"/>
    <w:rsid w:val="003609A1"/>
    <w:rsid w:val="00361108"/>
    <w:rsid w:val="00361303"/>
    <w:rsid w:val="003618EF"/>
    <w:rsid w:val="0036231D"/>
    <w:rsid w:val="003633BA"/>
    <w:rsid w:val="00363477"/>
    <w:rsid w:val="0036360F"/>
    <w:rsid w:val="0036370A"/>
    <w:rsid w:val="00365061"/>
    <w:rsid w:val="00365432"/>
    <w:rsid w:val="00366AB9"/>
    <w:rsid w:val="00366D0B"/>
    <w:rsid w:val="00370431"/>
    <w:rsid w:val="00370B54"/>
    <w:rsid w:val="00371D88"/>
    <w:rsid w:val="00373B89"/>
    <w:rsid w:val="003746BB"/>
    <w:rsid w:val="003753CC"/>
    <w:rsid w:val="003758C1"/>
    <w:rsid w:val="00376FC9"/>
    <w:rsid w:val="0037753E"/>
    <w:rsid w:val="00377CC8"/>
    <w:rsid w:val="00377FD9"/>
    <w:rsid w:val="0038066E"/>
    <w:rsid w:val="0038187E"/>
    <w:rsid w:val="003820AE"/>
    <w:rsid w:val="0038234C"/>
    <w:rsid w:val="0038301F"/>
    <w:rsid w:val="0038304D"/>
    <w:rsid w:val="00384738"/>
    <w:rsid w:val="003853F5"/>
    <w:rsid w:val="003858FC"/>
    <w:rsid w:val="00385A41"/>
    <w:rsid w:val="00385CCF"/>
    <w:rsid w:val="00385D43"/>
    <w:rsid w:val="003875C8"/>
    <w:rsid w:val="00387A6D"/>
    <w:rsid w:val="00390B25"/>
    <w:rsid w:val="00391CF8"/>
    <w:rsid w:val="0039310C"/>
    <w:rsid w:val="00393126"/>
    <w:rsid w:val="00393A0F"/>
    <w:rsid w:val="00394275"/>
    <w:rsid w:val="003962A8"/>
    <w:rsid w:val="003967AE"/>
    <w:rsid w:val="00397A76"/>
    <w:rsid w:val="003A07C0"/>
    <w:rsid w:val="003A0E39"/>
    <w:rsid w:val="003A2016"/>
    <w:rsid w:val="003A2063"/>
    <w:rsid w:val="003A222B"/>
    <w:rsid w:val="003A29F3"/>
    <w:rsid w:val="003A442C"/>
    <w:rsid w:val="003A4570"/>
    <w:rsid w:val="003A47FF"/>
    <w:rsid w:val="003A5753"/>
    <w:rsid w:val="003A7044"/>
    <w:rsid w:val="003A708D"/>
    <w:rsid w:val="003A7388"/>
    <w:rsid w:val="003A7EE9"/>
    <w:rsid w:val="003B0377"/>
    <w:rsid w:val="003B5F0B"/>
    <w:rsid w:val="003B5F93"/>
    <w:rsid w:val="003B7A0F"/>
    <w:rsid w:val="003C07EE"/>
    <w:rsid w:val="003C0E71"/>
    <w:rsid w:val="003C1003"/>
    <w:rsid w:val="003C25BB"/>
    <w:rsid w:val="003C33A5"/>
    <w:rsid w:val="003C37C6"/>
    <w:rsid w:val="003C37F2"/>
    <w:rsid w:val="003C49EA"/>
    <w:rsid w:val="003C4BDF"/>
    <w:rsid w:val="003C4E4F"/>
    <w:rsid w:val="003C4EED"/>
    <w:rsid w:val="003C5512"/>
    <w:rsid w:val="003C62BC"/>
    <w:rsid w:val="003C65C5"/>
    <w:rsid w:val="003C67C0"/>
    <w:rsid w:val="003C6E80"/>
    <w:rsid w:val="003D0B28"/>
    <w:rsid w:val="003D117E"/>
    <w:rsid w:val="003D13C8"/>
    <w:rsid w:val="003D3E43"/>
    <w:rsid w:val="003D412E"/>
    <w:rsid w:val="003D5E61"/>
    <w:rsid w:val="003D60AE"/>
    <w:rsid w:val="003D62C1"/>
    <w:rsid w:val="003E002B"/>
    <w:rsid w:val="003E11C0"/>
    <w:rsid w:val="003E20B4"/>
    <w:rsid w:val="003E2115"/>
    <w:rsid w:val="003E29A0"/>
    <w:rsid w:val="003E37AC"/>
    <w:rsid w:val="003E4147"/>
    <w:rsid w:val="003E498E"/>
    <w:rsid w:val="003E4EB7"/>
    <w:rsid w:val="003E4F87"/>
    <w:rsid w:val="003E6B57"/>
    <w:rsid w:val="003E7476"/>
    <w:rsid w:val="003F0101"/>
    <w:rsid w:val="003F0612"/>
    <w:rsid w:val="003F0BA8"/>
    <w:rsid w:val="003F0C8A"/>
    <w:rsid w:val="003F2A34"/>
    <w:rsid w:val="003F3724"/>
    <w:rsid w:val="003F7130"/>
    <w:rsid w:val="003F7631"/>
    <w:rsid w:val="0040259C"/>
    <w:rsid w:val="00403215"/>
    <w:rsid w:val="00403AD3"/>
    <w:rsid w:val="004049F0"/>
    <w:rsid w:val="00404BA8"/>
    <w:rsid w:val="00410122"/>
    <w:rsid w:val="004122CE"/>
    <w:rsid w:val="0041287F"/>
    <w:rsid w:val="004133FE"/>
    <w:rsid w:val="004140E7"/>
    <w:rsid w:val="00415382"/>
    <w:rsid w:val="00415E69"/>
    <w:rsid w:val="004164E1"/>
    <w:rsid w:val="00416E17"/>
    <w:rsid w:val="00421CC4"/>
    <w:rsid w:val="0042353A"/>
    <w:rsid w:val="004235E2"/>
    <w:rsid w:val="00424045"/>
    <w:rsid w:val="00424E31"/>
    <w:rsid w:val="00424E5E"/>
    <w:rsid w:val="0042500F"/>
    <w:rsid w:val="0042509B"/>
    <w:rsid w:val="004253C2"/>
    <w:rsid w:val="00426B1C"/>
    <w:rsid w:val="00426F81"/>
    <w:rsid w:val="0043124B"/>
    <w:rsid w:val="00431A08"/>
    <w:rsid w:val="00432632"/>
    <w:rsid w:val="00432821"/>
    <w:rsid w:val="0043294D"/>
    <w:rsid w:val="0043331D"/>
    <w:rsid w:val="00433ED9"/>
    <w:rsid w:val="00435DEC"/>
    <w:rsid w:val="00440203"/>
    <w:rsid w:val="00446CF5"/>
    <w:rsid w:val="00447515"/>
    <w:rsid w:val="00447868"/>
    <w:rsid w:val="00452092"/>
    <w:rsid w:val="0045312A"/>
    <w:rsid w:val="00453184"/>
    <w:rsid w:val="004550AA"/>
    <w:rsid w:val="00455264"/>
    <w:rsid w:val="0045642C"/>
    <w:rsid w:val="00456834"/>
    <w:rsid w:val="004568E7"/>
    <w:rsid w:val="00457F70"/>
    <w:rsid w:val="00460591"/>
    <w:rsid w:val="004615D9"/>
    <w:rsid w:val="00463243"/>
    <w:rsid w:val="00463C4C"/>
    <w:rsid w:val="004665F7"/>
    <w:rsid w:val="00467046"/>
    <w:rsid w:val="00470EF3"/>
    <w:rsid w:val="00472984"/>
    <w:rsid w:val="00473024"/>
    <w:rsid w:val="00473C86"/>
    <w:rsid w:val="00474560"/>
    <w:rsid w:val="00474CB5"/>
    <w:rsid w:val="00474D42"/>
    <w:rsid w:val="00476691"/>
    <w:rsid w:val="0047710C"/>
    <w:rsid w:val="004776C2"/>
    <w:rsid w:val="00480DB7"/>
    <w:rsid w:val="00480E05"/>
    <w:rsid w:val="004829F6"/>
    <w:rsid w:val="00483A01"/>
    <w:rsid w:val="00484167"/>
    <w:rsid w:val="0048434C"/>
    <w:rsid w:val="00485AC9"/>
    <w:rsid w:val="00485EB4"/>
    <w:rsid w:val="00487177"/>
    <w:rsid w:val="00487784"/>
    <w:rsid w:val="00487A13"/>
    <w:rsid w:val="00490094"/>
    <w:rsid w:val="004916E1"/>
    <w:rsid w:val="00491AE5"/>
    <w:rsid w:val="004928DD"/>
    <w:rsid w:val="00492EF5"/>
    <w:rsid w:val="0049341A"/>
    <w:rsid w:val="0049375F"/>
    <w:rsid w:val="0049448C"/>
    <w:rsid w:val="00495DD4"/>
    <w:rsid w:val="00495FA7"/>
    <w:rsid w:val="00496C76"/>
    <w:rsid w:val="00496F16"/>
    <w:rsid w:val="00497699"/>
    <w:rsid w:val="004A0CCB"/>
    <w:rsid w:val="004A11FC"/>
    <w:rsid w:val="004A15C9"/>
    <w:rsid w:val="004A1694"/>
    <w:rsid w:val="004A3BC1"/>
    <w:rsid w:val="004A3FC0"/>
    <w:rsid w:val="004A5485"/>
    <w:rsid w:val="004A60F7"/>
    <w:rsid w:val="004A610D"/>
    <w:rsid w:val="004A7945"/>
    <w:rsid w:val="004B007D"/>
    <w:rsid w:val="004B3597"/>
    <w:rsid w:val="004B3973"/>
    <w:rsid w:val="004B400E"/>
    <w:rsid w:val="004B4042"/>
    <w:rsid w:val="004B4AD4"/>
    <w:rsid w:val="004B504B"/>
    <w:rsid w:val="004B5950"/>
    <w:rsid w:val="004B6855"/>
    <w:rsid w:val="004C0A9B"/>
    <w:rsid w:val="004C23F4"/>
    <w:rsid w:val="004C5EBD"/>
    <w:rsid w:val="004C6CAA"/>
    <w:rsid w:val="004C6E0F"/>
    <w:rsid w:val="004C72B3"/>
    <w:rsid w:val="004D0D20"/>
    <w:rsid w:val="004D20FE"/>
    <w:rsid w:val="004D2FDF"/>
    <w:rsid w:val="004D3161"/>
    <w:rsid w:val="004D431B"/>
    <w:rsid w:val="004D47C2"/>
    <w:rsid w:val="004D4BBA"/>
    <w:rsid w:val="004D554F"/>
    <w:rsid w:val="004D618B"/>
    <w:rsid w:val="004D75A1"/>
    <w:rsid w:val="004E0577"/>
    <w:rsid w:val="004E2AFB"/>
    <w:rsid w:val="004E3491"/>
    <w:rsid w:val="004E3D24"/>
    <w:rsid w:val="004E3E56"/>
    <w:rsid w:val="004E3FB5"/>
    <w:rsid w:val="004E4169"/>
    <w:rsid w:val="004E5013"/>
    <w:rsid w:val="004E559C"/>
    <w:rsid w:val="004E62EC"/>
    <w:rsid w:val="004E6BC7"/>
    <w:rsid w:val="004F0CEE"/>
    <w:rsid w:val="004F15AF"/>
    <w:rsid w:val="004F231F"/>
    <w:rsid w:val="004F364C"/>
    <w:rsid w:val="004F3C37"/>
    <w:rsid w:val="004F4122"/>
    <w:rsid w:val="004F4D51"/>
    <w:rsid w:val="004F6442"/>
    <w:rsid w:val="004F66D5"/>
    <w:rsid w:val="004F7D2C"/>
    <w:rsid w:val="005006BD"/>
    <w:rsid w:val="00501A3F"/>
    <w:rsid w:val="0050359E"/>
    <w:rsid w:val="00504FB3"/>
    <w:rsid w:val="0050687F"/>
    <w:rsid w:val="00506BA9"/>
    <w:rsid w:val="005075AA"/>
    <w:rsid w:val="00511038"/>
    <w:rsid w:val="0051176E"/>
    <w:rsid w:val="005221AD"/>
    <w:rsid w:val="00523196"/>
    <w:rsid w:val="00524AB5"/>
    <w:rsid w:val="005261E5"/>
    <w:rsid w:val="00526A79"/>
    <w:rsid w:val="00526CB6"/>
    <w:rsid w:val="00526F05"/>
    <w:rsid w:val="005274FE"/>
    <w:rsid w:val="0052793F"/>
    <w:rsid w:val="005319F2"/>
    <w:rsid w:val="00532442"/>
    <w:rsid w:val="00532E63"/>
    <w:rsid w:val="005333A7"/>
    <w:rsid w:val="00533FDC"/>
    <w:rsid w:val="005348C5"/>
    <w:rsid w:val="005354E1"/>
    <w:rsid w:val="00543941"/>
    <w:rsid w:val="0054532D"/>
    <w:rsid w:val="00545580"/>
    <w:rsid w:val="00545EE7"/>
    <w:rsid w:val="00546028"/>
    <w:rsid w:val="005462FD"/>
    <w:rsid w:val="0054662B"/>
    <w:rsid w:val="0054748C"/>
    <w:rsid w:val="00547596"/>
    <w:rsid w:val="0055167F"/>
    <w:rsid w:val="00551730"/>
    <w:rsid w:val="005521B1"/>
    <w:rsid w:val="005523C5"/>
    <w:rsid w:val="00553A56"/>
    <w:rsid w:val="00553DCA"/>
    <w:rsid w:val="0055468A"/>
    <w:rsid w:val="005555E3"/>
    <w:rsid w:val="00557003"/>
    <w:rsid w:val="005618DE"/>
    <w:rsid w:val="00562529"/>
    <w:rsid w:val="00563C05"/>
    <w:rsid w:val="0056666C"/>
    <w:rsid w:val="00566EF5"/>
    <w:rsid w:val="00567AB7"/>
    <w:rsid w:val="005703B0"/>
    <w:rsid w:val="00570888"/>
    <w:rsid w:val="00570E3B"/>
    <w:rsid w:val="00573F62"/>
    <w:rsid w:val="00574F5E"/>
    <w:rsid w:val="005757D2"/>
    <w:rsid w:val="00575AB5"/>
    <w:rsid w:val="005774FD"/>
    <w:rsid w:val="00577792"/>
    <w:rsid w:val="00577F66"/>
    <w:rsid w:val="00580289"/>
    <w:rsid w:val="005825A8"/>
    <w:rsid w:val="00582F21"/>
    <w:rsid w:val="005831F7"/>
    <w:rsid w:val="00584A53"/>
    <w:rsid w:val="00585534"/>
    <w:rsid w:val="005862D1"/>
    <w:rsid w:val="005902F4"/>
    <w:rsid w:val="00590F7F"/>
    <w:rsid w:val="0059242F"/>
    <w:rsid w:val="005925F6"/>
    <w:rsid w:val="00592EE2"/>
    <w:rsid w:val="005931EA"/>
    <w:rsid w:val="0059403F"/>
    <w:rsid w:val="005949A9"/>
    <w:rsid w:val="0059714C"/>
    <w:rsid w:val="00597D23"/>
    <w:rsid w:val="005A31C7"/>
    <w:rsid w:val="005A323A"/>
    <w:rsid w:val="005A35A9"/>
    <w:rsid w:val="005A36A9"/>
    <w:rsid w:val="005A4912"/>
    <w:rsid w:val="005A685E"/>
    <w:rsid w:val="005A6E81"/>
    <w:rsid w:val="005A711C"/>
    <w:rsid w:val="005A757F"/>
    <w:rsid w:val="005A788E"/>
    <w:rsid w:val="005A7DE3"/>
    <w:rsid w:val="005B0E6E"/>
    <w:rsid w:val="005B1D71"/>
    <w:rsid w:val="005B3ED1"/>
    <w:rsid w:val="005B40BB"/>
    <w:rsid w:val="005B425D"/>
    <w:rsid w:val="005B51BD"/>
    <w:rsid w:val="005B5504"/>
    <w:rsid w:val="005B5D2E"/>
    <w:rsid w:val="005B5D34"/>
    <w:rsid w:val="005B6457"/>
    <w:rsid w:val="005B6BEB"/>
    <w:rsid w:val="005C0594"/>
    <w:rsid w:val="005C24B8"/>
    <w:rsid w:val="005C4D14"/>
    <w:rsid w:val="005C4D5F"/>
    <w:rsid w:val="005C4D92"/>
    <w:rsid w:val="005C4DF1"/>
    <w:rsid w:val="005C50DA"/>
    <w:rsid w:val="005C6A33"/>
    <w:rsid w:val="005D0ADA"/>
    <w:rsid w:val="005D14A8"/>
    <w:rsid w:val="005D1EC5"/>
    <w:rsid w:val="005D4BE9"/>
    <w:rsid w:val="005D58AA"/>
    <w:rsid w:val="005D5AAC"/>
    <w:rsid w:val="005D7C08"/>
    <w:rsid w:val="005E0A57"/>
    <w:rsid w:val="005E1039"/>
    <w:rsid w:val="005E36AC"/>
    <w:rsid w:val="005E3F40"/>
    <w:rsid w:val="005E41A5"/>
    <w:rsid w:val="005E4B83"/>
    <w:rsid w:val="005E538E"/>
    <w:rsid w:val="005E6756"/>
    <w:rsid w:val="005E678F"/>
    <w:rsid w:val="005F014E"/>
    <w:rsid w:val="005F0475"/>
    <w:rsid w:val="005F068F"/>
    <w:rsid w:val="005F0B77"/>
    <w:rsid w:val="005F1E9A"/>
    <w:rsid w:val="005F229E"/>
    <w:rsid w:val="005F261F"/>
    <w:rsid w:val="005F3E70"/>
    <w:rsid w:val="005F4648"/>
    <w:rsid w:val="005F4D37"/>
    <w:rsid w:val="005F5057"/>
    <w:rsid w:val="005F541A"/>
    <w:rsid w:val="005F5919"/>
    <w:rsid w:val="005F68A4"/>
    <w:rsid w:val="005F73FE"/>
    <w:rsid w:val="00600FEA"/>
    <w:rsid w:val="00601B14"/>
    <w:rsid w:val="00603C58"/>
    <w:rsid w:val="00603CB5"/>
    <w:rsid w:val="00604409"/>
    <w:rsid w:val="00604B2A"/>
    <w:rsid w:val="00605B15"/>
    <w:rsid w:val="006062DB"/>
    <w:rsid w:val="006076B0"/>
    <w:rsid w:val="00607E3F"/>
    <w:rsid w:val="0061016E"/>
    <w:rsid w:val="006111CD"/>
    <w:rsid w:val="00611DF7"/>
    <w:rsid w:val="00611E87"/>
    <w:rsid w:val="00612934"/>
    <w:rsid w:val="00614B66"/>
    <w:rsid w:val="00614DF3"/>
    <w:rsid w:val="00615208"/>
    <w:rsid w:val="00617C79"/>
    <w:rsid w:val="0062100D"/>
    <w:rsid w:val="006219A9"/>
    <w:rsid w:val="006221A8"/>
    <w:rsid w:val="00623090"/>
    <w:rsid w:val="0062584C"/>
    <w:rsid w:val="006264BB"/>
    <w:rsid w:val="006267F7"/>
    <w:rsid w:val="00626E69"/>
    <w:rsid w:val="0062710D"/>
    <w:rsid w:val="0063045E"/>
    <w:rsid w:val="00630780"/>
    <w:rsid w:val="00631050"/>
    <w:rsid w:val="00631E77"/>
    <w:rsid w:val="006324BB"/>
    <w:rsid w:val="00636339"/>
    <w:rsid w:val="00636510"/>
    <w:rsid w:val="00636CA0"/>
    <w:rsid w:val="0064092B"/>
    <w:rsid w:val="006409D8"/>
    <w:rsid w:val="00640B1F"/>
    <w:rsid w:val="00641511"/>
    <w:rsid w:val="00642383"/>
    <w:rsid w:val="006433E4"/>
    <w:rsid w:val="00643C03"/>
    <w:rsid w:val="00645DE6"/>
    <w:rsid w:val="00647A71"/>
    <w:rsid w:val="0065046C"/>
    <w:rsid w:val="00650D41"/>
    <w:rsid w:val="00652B15"/>
    <w:rsid w:val="00652D1B"/>
    <w:rsid w:val="00654F5C"/>
    <w:rsid w:val="0065502F"/>
    <w:rsid w:val="00655681"/>
    <w:rsid w:val="00655944"/>
    <w:rsid w:val="006569E4"/>
    <w:rsid w:val="00656ABB"/>
    <w:rsid w:val="006607B5"/>
    <w:rsid w:val="00660E67"/>
    <w:rsid w:val="00663452"/>
    <w:rsid w:val="00664832"/>
    <w:rsid w:val="0066484B"/>
    <w:rsid w:val="00664AE9"/>
    <w:rsid w:val="00664BFE"/>
    <w:rsid w:val="006651BC"/>
    <w:rsid w:val="00665408"/>
    <w:rsid w:val="0066561E"/>
    <w:rsid w:val="00667144"/>
    <w:rsid w:val="0066719D"/>
    <w:rsid w:val="006705D4"/>
    <w:rsid w:val="00670817"/>
    <w:rsid w:val="006717BD"/>
    <w:rsid w:val="00671CF1"/>
    <w:rsid w:val="006738B6"/>
    <w:rsid w:val="00674264"/>
    <w:rsid w:val="00674855"/>
    <w:rsid w:val="0067496A"/>
    <w:rsid w:val="00674DFB"/>
    <w:rsid w:val="006751FC"/>
    <w:rsid w:val="00677A3A"/>
    <w:rsid w:val="006807C9"/>
    <w:rsid w:val="006857A0"/>
    <w:rsid w:val="006862CB"/>
    <w:rsid w:val="00686D77"/>
    <w:rsid w:val="00690854"/>
    <w:rsid w:val="00691EC8"/>
    <w:rsid w:val="00692031"/>
    <w:rsid w:val="006927F0"/>
    <w:rsid w:val="006928D1"/>
    <w:rsid w:val="0069341A"/>
    <w:rsid w:val="0069444C"/>
    <w:rsid w:val="0069514D"/>
    <w:rsid w:val="006958EA"/>
    <w:rsid w:val="00695B49"/>
    <w:rsid w:val="00695D6D"/>
    <w:rsid w:val="006961F6"/>
    <w:rsid w:val="006965CA"/>
    <w:rsid w:val="006969D2"/>
    <w:rsid w:val="006974E8"/>
    <w:rsid w:val="006A1759"/>
    <w:rsid w:val="006A177E"/>
    <w:rsid w:val="006A1A72"/>
    <w:rsid w:val="006A2011"/>
    <w:rsid w:val="006A3D14"/>
    <w:rsid w:val="006A40DF"/>
    <w:rsid w:val="006A4683"/>
    <w:rsid w:val="006A4DA6"/>
    <w:rsid w:val="006A4DCE"/>
    <w:rsid w:val="006A6A83"/>
    <w:rsid w:val="006A6BEC"/>
    <w:rsid w:val="006A742B"/>
    <w:rsid w:val="006A7E32"/>
    <w:rsid w:val="006B0EC5"/>
    <w:rsid w:val="006B1345"/>
    <w:rsid w:val="006B28ED"/>
    <w:rsid w:val="006B47F9"/>
    <w:rsid w:val="006B4AC9"/>
    <w:rsid w:val="006B4E51"/>
    <w:rsid w:val="006B6F1C"/>
    <w:rsid w:val="006C0468"/>
    <w:rsid w:val="006C0B57"/>
    <w:rsid w:val="006C0BE2"/>
    <w:rsid w:val="006C1746"/>
    <w:rsid w:val="006C1DAA"/>
    <w:rsid w:val="006C290A"/>
    <w:rsid w:val="006C302E"/>
    <w:rsid w:val="006C47A2"/>
    <w:rsid w:val="006C6C5E"/>
    <w:rsid w:val="006C72C8"/>
    <w:rsid w:val="006C76B0"/>
    <w:rsid w:val="006D04EE"/>
    <w:rsid w:val="006D07C0"/>
    <w:rsid w:val="006D0FCA"/>
    <w:rsid w:val="006D1054"/>
    <w:rsid w:val="006D113A"/>
    <w:rsid w:val="006D2F7D"/>
    <w:rsid w:val="006D3566"/>
    <w:rsid w:val="006D3BAF"/>
    <w:rsid w:val="006D5145"/>
    <w:rsid w:val="006D527C"/>
    <w:rsid w:val="006E1C68"/>
    <w:rsid w:val="006E1FB8"/>
    <w:rsid w:val="006E264F"/>
    <w:rsid w:val="006E3762"/>
    <w:rsid w:val="006E38BB"/>
    <w:rsid w:val="006E38E8"/>
    <w:rsid w:val="006E407B"/>
    <w:rsid w:val="006E418B"/>
    <w:rsid w:val="006E54A8"/>
    <w:rsid w:val="006E6474"/>
    <w:rsid w:val="006E6C91"/>
    <w:rsid w:val="006E7CFF"/>
    <w:rsid w:val="006F3B70"/>
    <w:rsid w:val="006F46A4"/>
    <w:rsid w:val="006F48D5"/>
    <w:rsid w:val="006F54E5"/>
    <w:rsid w:val="006F578E"/>
    <w:rsid w:val="006F7DB2"/>
    <w:rsid w:val="00700718"/>
    <w:rsid w:val="00700734"/>
    <w:rsid w:val="00704282"/>
    <w:rsid w:val="00704C6D"/>
    <w:rsid w:val="00706BDD"/>
    <w:rsid w:val="0071020D"/>
    <w:rsid w:val="00710724"/>
    <w:rsid w:val="00710CA4"/>
    <w:rsid w:val="0071147A"/>
    <w:rsid w:val="00713665"/>
    <w:rsid w:val="00713934"/>
    <w:rsid w:val="00713F4B"/>
    <w:rsid w:val="007145EB"/>
    <w:rsid w:val="00715B7D"/>
    <w:rsid w:val="007163A7"/>
    <w:rsid w:val="0071702E"/>
    <w:rsid w:val="007173B1"/>
    <w:rsid w:val="007201D5"/>
    <w:rsid w:val="007210D6"/>
    <w:rsid w:val="00722A36"/>
    <w:rsid w:val="007244DA"/>
    <w:rsid w:val="00724A8E"/>
    <w:rsid w:val="00724C3E"/>
    <w:rsid w:val="007261D5"/>
    <w:rsid w:val="0072644E"/>
    <w:rsid w:val="00726CCB"/>
    <w:rsid w:val="0073098C"/>
    <w:rsid w:val="00730AC1"/>
    <w:rsid w:val="00730C85"/>
    <w:rsid w:val="0073143F"/>
    <w:rsid w:val="007314E9"/>
    <w:rsid w:val="007317A1"/>
    <w:rsid w:val="00731FF4"/>
    <w:rsid w:val="00732327"/>
    <w:rsid w:val="007325D8"/>
    <w:rsid w:val="0073319B"/>
    <w:rsid w:val="0073470F"/>
    <w:rsid w:val="007361F7"/>
    <w:rsid w:val="00736ED1"/>
    <w:rsid w:val="007370E6"/>
    <w:rsid w:val="007379BE"/>
    <w:rsid w:val="00737BF6"/>
    <w:rsid w:val="007401D9"/>
    <w:rsid w:val="007402B6"/>
    <w:rsid w:val="00740547"/>
    <w:rsid w:val="00741009"/>
    <w:rsid w:val="00741FFF"/>
    <w:rsid w:val="007423DB"/>
    <w:rsid w:val="007426CB"/>
    <w:rsid w:val="00744DA0"/>
    <w:rsid w:val="00744E03"/>
    <w:rsid w:val="00745D3B"/>
    <w:rsid w:val="00746D65"/>
    <w:rsid w:val="00747844"/>
    <w:rsid w:val="00751F46"/>
    <w:rsid w:val="007532E4"/>
    <w:rsid w:val="00753531"/>
    <w:rsid w:val="00754626"/>
    <w:rsid w:val="00760D69"/>
    <w:rsid w:val="00761E59"/>
    <w:rsid w:val="007621F0"/>
    <w:rsid w:val="0076283D"/>
    <w:rsid w:val="0076300D"/>
    <w:rsid w:val="0076304A"/>
    <w:rsid w:val="00763EBB"/>
    <w:rsid w:val="00764EFC"/>
    <w:rsid w:val="00765A6C"/>
    <w:rsid w:val="00765E33"/>
    <w:rsid w:val="007664D7"/>
    <w:rsid w:val="007674C2"/>
    <w:rsid w:val="0077059F"/>
    <w:rsid w:val="007713EC"/>
    <w:rsid w:val="00773CF0"/>
    <w:rsid w:val="00775A46"/>
    <w:rsid w:val="00776EFD"/>
    <w:rsid w:val="00777AA0"/>
    <w:rsid w:val="00780BA8"/>
    <w:rsid w:val="00780EBF"/>
    <w:rsid w:val="00781A35"/>
    <w:rsid w:val="00783314"/>
    <w:rsid w:val="0078397D"/>
    <w:rsid w:val="00784276"/>
    <w:rsid w:val="007846F1"/>
    <w:rsid w:val="00785334"/>
    <w:rsid w:val="007864F1"/>
    <w:rsid w:val="00786F67"/>
    <w:rsid w:val="0078761E"/>
    <w:rsid w:val="00787AF9"/>
    <w:rsid w:val="007917DC"/>
    <w:rsid w:val="007929FB"/>
    <w:rsid w:val="00792B17"/>
    <w:rsid w:val="00792F51"/>
    <w:rsid w:val="00795EB8"/>
    <w:rsid w:val="00795F8D"/>
    <w:rsid w:val="007A06C6"/>
    <w:rsid w:val="007A0D8F"/>
    <w:rsid w:val="007A0F84"/>
    <w:rsid w:val="007A10AE"/>
    <w:rsid w:val="007A1C9B"/>
    <w:rsid w:val="007A25D2"/>
    <w:rsid w:val="007A35E9"/>
    <w:rsid w:val="007A469F"/>
    <w:rsid w:val="007A4BB6"/>
    <w:rsid w:val="007A4CBF"/>
    <w:rsid w:val="007A543B"/>
    <w:rsid w:val="007A76C0"/>
    <w:rsid w:val="007A76FA"/>
    <w:rsid w:val="007B3D68"/>
    <w:rsid w:val="007B4481"/>
    <w:rsid w:val="007B6A0E"/>
    <w:rsid w:val="007B6AB9"/>
    <w:rsid w:val="007B7206"/>
    <w:rsid w:val="007B7238"/>
    <w:rsid w:val="007B7C6F"/>
    <w:rsid w:val="007C057C"/>
    <w:rsid w:val="007C11AC"/>
    <w:rsid w:val="007C19C5"/>
    <w:rsid w:val="007C1CA0"/>
    <w:rsid w:val="007C1CF0"/>
    <w:rsid w:val="007C3519"/>
    <w:rsid w:val="007C405E"/>
    <w:rsid w:val="007C431E"/>
    <w:rsid w:val="007C5414"/>
    <w:rsid w:val="007C5766"/>
    <w:rsid w:val="007C57E1"/>
    <w:rsid w:val="007C739D"/>
    <w:rsid w:val="007D1E69"/>
    <w:rsid w:val="007D242B"/>
    <w:rsid w:val="007D27FF"/>
    <w:rsid w:val="007D2949"/>
    <w:rsid w:val="007D2CE5"/>
    <w:rsid w:val="007D2CF3"/>
    <w:rsid w:val="007D3B5F"/>
    <w:rsid w:val="007D5484"/>
    <w:rsid w:val="007D5AE1"/>
    <w:rsid w:val="007D5DD1"/>
    <w:rsid w:val="007D5E2C"/>
    <w:rsid w:val="007D620B"/>
    <w:rsid w:val="007D6DFF"/>
    <w:rsid w:val="007E0013"/>
    <w:rsid w:val="007E1BD6"/>
    <w:rsid w:val="007E470A"/>
    <w:rsid w:val="007E510F"/>
    <w:rsid w:val="007E541F"/>
    <w:rsid w:val="007E58CB"/>
    <w:rsid w:val="007E6943"/>
    <w:rsid w:val="007E75AC"/>
    <w:rsid w:val="007F0B51"/>
    <w:rsid w:val="007F1339"/>
    <w:rsid w:val="007F1987"/>
    <w:rsid w:val="008010E5"/>
    <w:rsid w:val="00803604"/>
    <w:rsid w:val="00803D47"/>
    <w:rsid w:val="008040D2"/>
    <w:rsid w:val="00805056"/>
    <w:rsid w:val="008060CA"/>
    <w:rsid w:val="00806139"/>
    <w:rsid w:val="008068DA"/>
    <w:rsid w:val="00806D9F"/>
    <w:rsid w:val="00806DF2"/>
    <w:rsid w:val="00806EF0"/>
    <w:rsid w:val="008073A2"/>
    <w:rsid w:val="00807D22"/>
    <w:rsid w:val="00810274"/>
    <w:rsid w:val="00812DBD"/>
    <w:rsid w:val="0081492E"/>
    <w:rsid w:val="00814B4C"/>
    <w:rsid w:val="0081528B"/>
    <w:rsid w:val="00815D66"/>
    <w:rsid w:val="008162FE"/>
    <w:rsid w:val="0081661A"/>
    <w:rsid w:val="00816F6C"/>
    <w:rsid w:val="00821ECE"/>
    <w:rsid w:val="008221C8"/>
    <w:rsid w:val="00824364"/>
    <w:rsid w:val="00825243"/>
    <w:rsid w:val="00825E16"/>
    <w:rsid w:val="00827AD6"/>
    <w:rsid w:val="00827DF6"/>
    <w:rsid w:val="00830BAA"/>
    <w:rsid w:val="00830FAD"/>
    <w:rsid w:val="008318B0"/>
    <w:rsid w:val="0083300C"/>
    <w:rsid w:val="0083377F"/>
    <w:rsid w:val="00834815"/>
    <w:rsid w:val="00834A31"/>
    <w:rsid w:val="00834F5E"/>
    <w:rsid w:val="008354D6"/>
    <w:rsid w:val="0083561F"/>
    <w:rsid w:val="00835665"/>
    <w:rsid w:val="00835B42"/>
    <w:rsid w:val="00836B38"/>
    <w:rsid w:val="008401FB"/>
    <w:rsid w:val="00841A0D"/>
    <w:rsid w:val="00842CA8"/>
    <w:rsid w:val="008441CB"/>
    <w:rsid w:val="00846646"/>
    <w:rsid w:val="008472F0"/>
    <w:rsid w:val="00851CA4"/>
    <w:rsid w:val="00853949"/>
    <w:rsid w:val="00854A28"/>
    <w:rsid w:val="00854C5A"/>
    <w:rsid w:val="008551FE"/>
    <w:rsid w:val="00855B33"/>
    <w:rsid w:val="008573A7"/>
    <w:rsid w:val="00857D14"/>
    <w:rsid w:val="00860B05"/>
    <w:rsid w:val="00862757"/>
    <w:rsid w:val="00862BD8"/>
    <w:rsid w:val="0086530D"/>
    <w:rsid w:val="00866EC0"/>
    <w:rsid w:val="00866FC4"/>
    <w:rsid w:val="008677C6"/>
    <w:rsid w:val="00867CA8"/>
    <w:rsid w:val="00870724"/>
    <w:rsid w:val="00870AEF"/>
    <w:rsid w:val="0087265C"/>
    <w:rsid w:val="00872CDA"/>
    <w:rsid w:val="00873F7D"/>
    <w:rsid w:val="008741BE"/>
    <w:rsid w:val="008752DF"/>
    <w:rsid w:val="00875887"/>
    <w:rsid w:val="00875AE5"/>
    <w:rsid w:val="0087700E"/>
    <w:rsid w:val="0088201C"/>
    <w:rsid w:val="0088223B"/>
    <w:rsid w:val="008825A8"/>
    <w:rsid w:val="00882D9C"/>
    <w:rsid w:val="00883979"/>
    <w:rsid w:val="00884073"/>
    <w:rsid w:val="008907A9"/>
    <w:rsid w:val="00890B29"/>
    <w:rsid w:val="00891349"/>
    <w:rsid w:val="00892226"/>
    <w:rsid w:val="00892496"/>
    <w:rsid w:val="00892D35"/>
    <w:rsid w:val="008946D5"/>
    <w:rsid w:val="00895325"/>
    <w:rsid w:val="00895950"/>
    <w:rsid w:val="00895DC1"/>
    <w:rsid w:val="00896DE9"/>
    <w:rsid w:val="008A050E"/>
    <w:rsid w:val="008A0D02"/>
    <w:rsid w:val="008A1B67"/>
    <w:rsid w:val="008A36CD"/>
    <w:rsid w:val="008A3ED9"/>
    <w:rsid w:val="008A5A12"/>
    <w:rsid w:val="008A7309"/>
    <w:rsid w:val="008B0D63"/>
    <w:rsid w:val="008B1621"/>
    <w:rsid w:val="008B17E5"/>
    <w:rsid w:val="008B1EB8"/>
    <w:rsid w:val="008B27F1"/>
    <w:rsid w:val="008B2A85"/>
    <w:rsid w:val="008B2CF1"/>
    <w:rsid w:val="008B3522"/>
    <w:rsid w:val="008B3534"/>
    <w:rsid w:val="008B5037"/>
    <w:rsid w:val="008B54DA"/>
    <w:rsid w:val="008C0CC1"/>
    <w:rsid w:val="008C1003"/>
    <w:rsid w:val="008C1071"/>
    <w:rsid w:val="008C39C0"/>
    <w:rsid w:val="008C5C34"/>
    <w:rsid w:val="008C68DF"/>
    <w:rsid w:val="008D07A1"/>
    <w:rsid w:val="008D15B9"/>
    <w:rsid w:val="008D1E8C"/>
    <w:rsid w:val="008D30BE"/>
    <w:rsid w:val="008D5C51"/>
    <w:rsid w:val="008D7234"/>
    <w:rsid w:val="008D7E41"/>
    <w:rsid w:val="008E0443"/>
    <w:rsid w:val="008E2165"/>
    <w:rsid w:val="008E2F4F"/>
    <w:rsid w:val="008E4C55"/>
    <w:rsid w:val="008E5986"/>
    <w:rsid w:val="008E71C8"/>
    <w:rsid w:val="008F1483"/>
    <w:rsid w:val="008F19E2"/>
    <w:rsid w:val="008F19F8"/>
    <w:rsid w:val="008F1A5D"/>
    <w:rsid w:val="008F2855"/>
    <w:rsid w:val="008F2D72"/>
    <w:rsid w:val="008F3D32"/>
    <w:rsid w:val="008F3D66"/>
    <w:rsid w:val="008F4DA8"/>
    <w:rsid w:val="008F5686"/>
    <w:rsid w:val="008F6A75"/>
    <w:rsid w:val="008F74B8"/>
    <w:rsid w:val="00900A2F"/>
    <w:rsid w:val="009016A4"/>
    <w:rsid w:val="009031E3"/>
    <w:rsid w:val="009034E5"/>
    <w:rsid w:val="009049ED"/>
    <w:rsid w:val="00905046"/>
    <w:rsid w:val="009061C2"/>
    <w:rsid w:val="00906589"/>
    <w:rsid w:val="0091268A"/>
    <w:rsid w:val="0091343C"/>
    <w:rsid w:val="00914393"/>
    <w:rsid w:val="0091444B"/>
    <w:rsid w:val="00914D26"/>
    <w:rsid w:val="00914FBE"/>
    <w:rsid w:val="00916C2B"/>
    <w:rsid w:val="009175F0"/>
    <w:rsid w:val="00917ACA"/>
    <w:rsid w:val="00917CFA"/>
    <w:rsid w:val="0092251C"/>
    <w:rsid w:val="0092311A"/>
    <w:rsid w:val="009251FF"/>
    <w:rsid w:val="009254AC"/>
    <w:rsid w:val="00926815"/>
    <w:rsid w:val="00927697"/>
    <w:rsid w:val="00931379"/>
    <w:rsid w:val="00931C57"/>
    <w:rsid w:val="00932775"/>
    <w:rsid w:val="009329C2"/>
    <w:rsid w:val="00933257"/>
    <w:rsid w:val="009333A7"/>
    <w:rsid w:val="0093346C"/>
    <w:rsid w:val="00934A1B"/>
    <w:rsid w:val="0093582D"/>
    <w:rsid w:val="00935E1E"/>
    <w:rsid w:val="009365A7"/>
    <w:rsid w:val="00936904"/>
    <w:rsid w:val="00936B50"/>
    <w:rsid w:val="00940184"/>
    <w:rsid w:val="009408B3"/>
    <w:rsid w:val="00940ABC"/>
    <w:rsid w:val="009414B2"/>
    <w:rsid w:val="00941597"/>
    <w:rsid w:val="0094345F"/>
    <w:rsid w:val="0094356A"/>
    <w:rsid w:val="009443BE"/>
    <w:rsid w:val="00944832"/>
    <w:rsid w:val="00945EA3"/>
    <w:rsid w:val="00950125"/>
    <w:rsid w:val="0095163E"/>
    <w:rsid w:val="00951B60"/>
    <w:rsid w:val="009521BF"/>
    <w:rsid w:val="00952667"/>
    <w:rsid w:val="009526DB"/>
    <w:rsid w:val="00952F2C"/>
    <w:rsid w:val="00953DC6"/>
    <w:rsid w:val="009543EA"/>
    <w:rsid w:val="00954694"/>
    <w:rsid w:val="009546B4"/>
    <w:rsid w:val="00954A57"/>
    <w:rsid w:val="0095513A"/>
    <w:rsid w:val="00955175"/>
    <w:rsid w:val="009568ED"/>
    <w:rsid w:val="00956FCE"/>
    <w:rsid w:val="00957653"/>
    <w:rsid w:val="009603A7"/>
    <w:rsid w:val="00960778"/>
    <w:rsid w:val="00961353"/>
    <w:rsid w:val="00961C27"/>
    <w:rsid w:val="00961D7E"/>
    <w:rsid w:val="00964354"/>
    <w:rsid w:val="0096487D"/>
    <w:rsid w:val="00967156"/>
    <w:rsid w:val="00967E5A"/>
    <w:rsid w:val="00970DA7"/>
    <w:rsid w:val="00972757"/>
    <w:rsid w:val="009729B6"/>
    <w:rsid w:val="00976065"/>
    <w:rsid w:val="0097663E"/>
    <w:rsid w:val="009818C0"/>
    <w:rsid w:val="00982B2B"/>
    <w:rsid w:val="0098415F"/>
    <w:rsid w:val="00984647"/>
    <w:rsid w:val="00985702"/>
    <w:rsid w:val="00985764"/>
    <w:rsid w:val="00985D53"/>
    <w:rsid w:val="00986689"/>
    <w:rsid w:val="00987236"/>
    <w:rsid w:val="009873BA"/>
    <w:rsid w:val="0099042F"/>
    <w:rsid w:val="009916E1"/>
    <w:rsid w:val="009936BA"/>
    <w:rsid w:val="00996185"/>
    <w:rsid w:val="009A0AC1"/>
    <w:rsid w:val="009A1EAA"/>
    <w:rsid w:val="009A28AF"/>
    <w:rsid w:val="009A2D4D"/>
    <w:rsid w:val="009A3AE0"/>
    <w:rsid w:val="009A442F"/>
    <w:rsid w:val="009A56ED"/>
    <w:rsid w:val="009A6C15"/>
    <w:rsid w:val="009A767D"/>
    <w:rsid w:val="009B09C8"/>
    <w:rsid w:val="009B1241"/>
    <w:rsid w:val="009B297E"/>
    <w:rsid w:val="009B2F50"/>
    <w:rsid w:val="009B4B25"/>
    <w:rsid w:val="009B537A"/>
    <w:rsid w:val="009B61DD"/>
    <w:rsid w:val="009C029B"/>
    <w:rsid w:val="009C2AB4"/>
    <w:rsid w:val="009C3F30"/>
    <w:rsid w:val="009C486C"/>
    <w:rsid w:val="009C57B7"/>
    <w:rsid w:val="009C5B28"/>
    <w:rsid w:val="009C5B79"/>
    <w:rsid w:val="009C78DA"/>
    <w:rsid w:val="009D2269"/>
    <w:rsid w:val="009D386D"/>
    <w:rsid w:val="009D4387"/>
    <w:rsid w:val="009D590B"/>
    <w:rsid w:val="009D6F24"/>
    <w:rsid w:val="009E01F0"/>
    <w:rsid w:val="009E0B5C"/>
    <w:rsid w:val="009E22F0"/>
    <w:rsid w:val="009E45AD"/>
    <w:rsid w:val="009E51EB"/>
    <w:rsid w:val="009E7457"/>
    <w:rsid w:val="009E76E8"/>
    <w:rsid w:val="009E77E9"/>
    <w:rsid w:val="009F00DF"/>
    <w:rsid w:val="009F0BF2"/>
    <w:rsid w:val="009F5C74"/>
    <w:rsid w:val="009F6D69"/>
    <w:rsid w:val="009F7316"/>
    <w:rsid w:val="009F7B47"/>
    <w:rsid w:val="009F7EEA"/>
    <w:rsid w:val="00A00226"/>
    <w:rsid w:val="00A00BA0"/>
    <w:rsid w:val="00A025FE"/>
    <w:rsid w:val="00A0318D"/>
    <w:rsid w:val="00A05963"/>
    <w:rsid w:val="00A05C27"/>
    <w:rsid w:val="00A06EFC"/>
    <w:rsid w:val="00A07185"/>
    <w:rsid w:val="00A07458"/>
    <w:rsid w:val="00A074D7"/>
    <w:rsid w:val="00A10CB1"/>
    <w:rsid w:val="00A1114A"/>
    <w:rsid w:val="00A11237"/>
    <w:rsid w:val="00A11646"/>
    <w:rsid w:val="00A11CD4"/>
    <w:rsid w:val="00A134FF"/>
    <w:rsid w:val="00A13E4D"/>
    <w:rsid w:val="00A14012"/>
    <w:rsid w:val="00A14279"/>
    <w:rsid w:val="00A14676"/>
    <w:rsid w:val="00A14B53"/>
    <w:rsid w:val="00A1503D"/>
    <w:rsid w:val="00A16445"/>
    <w:rsid w:val="00A203C9"/>
    <w:rsid w:val="00A20661"/>
    <w:rsid w:val="00A21674"/>
    <w:rsid w:val="00A23990"/>
    <w:rsid w:val="00A2475A"/>
    <w:rsid w:val="00A24B73"/>
    <w:rsid w:val="00A24BBC"/>
    <w:rsid w:val="00A252E7"/>
    <w:rsid w:val="00A2622D"/>
    <w:rsid w:val="00A266FC"/>
    <w:rsid w:val="00A303CD"/>
    <w:rsid w:val="00A30FC1"/>
    <w:rsid w:val="00A3226D"/>
    <w:rsid w:val="00A33FC8"/>
    <w:rsid w:val="00A355DD"/>
    <w:rsid w:val="00A36A44"/>
    <w:rsid w:val="00A37264"/>
    <w:rsid w:val="00A37B91"/>
    <w:rsid w:val="00A4112F"/>
    <w:rsid w:val="00A411A6"/>
    <w:rsid w:val="00A41343"/>
    <w:rsid w:val="00A41484"/>
    <w:rsid w:val="00A41AC4"/>
    <w:rsid w:val="00A4255C"/>
    <w:rsid w:val="00A43220"/>
    <w:rsid w:val="00A447D9"/>
    <w:rsid w:val="00A46497"/>
    <w:rsid w:val="00A47788"/>
    <w:rsid w:val="00A47DF2"/>
    <w:rsid w:val="00A55692"/>
    <w:rsid w:val="00A5679A"/>
    <w:rsid w:val="00A572FF"/>
    <w:rsid w:val="00A57B29"/>
    <w:rsid w:val="00A61EC2"/>
    <w:rsid w:val="00A6220A"/>
    <w:rsid w:val="00A635FF"/>
    <w:rsid w:val="00A638F0"/>
    <w:rsid w:val="00A63B84"/>
    <w:rsid w:val="00A63C56"/>
    <w:rsid w:val="00A65A3C"/>
    <w:rsid w:val="00A67B1F"/>
    <w:rsid w:val="00A67D61"/>
    <w:rsid w:val="00A7006B"/>
    <w:rsid w:val="00A70A1D"/>
    <w:rsid w:val="00A72A3B"/>
    <w:rsid w:val="00A72FD1"/>
    <w:rsid w:val="00A77CA4"/>
    <w:rsid w:val="00A805DC"/>
    <w:rsid w:val="00A818A4"/>
    <w:rsid w:val="00A81CB6"/>
    <w:rsid w:val="00A8260D"/>
    <w:rsid w:val="00A82A69"/>
    <w:rsid w:val="00A8459C"/>
    <w:rsid w:val="00A84B3F"/>
    <w:rsid w:val="00A84EBD"/>
    <w:rsid w:val="00A86B35"/>
    <w:rsid w:val="00A87BC2"/>
    <w:rsid w:val="00A90833"/>
    <w:rsid w:val="00A916CB"/>
    <w:rsid w:val="00A917F7"/>
    <w:rsid w:val="00A91BA9"/>
    <w:rsid w:val="00A91DA3"/>
    <w:rsid w:val="00A9345E"/>
    <w:rsid w:val="00A9397C"/>
    <w:rsid w:val="00A94DF0"/>
    <w:rsid w:val="00A9507F"/>
    <w:rsid w:val="00A950A8"/>
    <w:rsid w:val="00A95F9A"/>
    <w:rsid w:val="00A9636B"/>
    <w:rsid w:val="00A96508"/>
    <w:rsid w:val="00A97EDE"/>
    <w:rsid w:val="00AA148A"/>
    <w:rsid w:val="00AA1D37"/>
    <w:rsid w:val="00AA2A1B"/>
    <w:rsid w:val="00AA2A5F"/>
    <w:rsid w:val="00AA345C"/>
    <w:rsid w:val="00AA4417"/>
    <w:rsid w:val="00AA79CB"/>
    <w:rsid w:val="00AB0037"/>
    <w:rsid w:val="00AB0072"/>
    <w:rsid w:val="00AB0402"/>
    <w:rsid w:val="00AB0B07"/>
    <w:rsid w:val="00AB20E6"/>
    <w:rsid w:val="00AB220E"/>
    <w:rsid w:val="00AB4288"/>
    <w:rsid w:val="00AB4403"/>
    <w:rsid w:val="00AB4C25"/>
    <w:rsid w:val="00AB68EC"/>
    <w:rsid w:val="00AB6D3D"/>
    <w:rsid w:val="00AB703D"/>
    <w:rsid w:val="00AB7059"/>
    <w:rsid w:val="00AB7DE0"/>
    <w:rsid w:val="00AC0190"/>
    <w:rsid w:val="00AC2F86"/>
    <w:rsid w:val="00AC3312"/>
    <w:rsid w:val="00AC3C03"/>
    <w:rsid w:val="00AC5418"/>
    <w:rsid w:val="00AC65F9"/>
    <w:rsid w:val="00AC7DDF"/>
    <w:rsid w:val="00AD11A2"/>
    <w:rsid w:val="00AD15EA"/>
    <w:rsid w:val="00AD1BCB"/>
    <w:rsid w:val="00AD4FC1"/>
    <w:rsid w:val="00AD5A0B"/>
    <w:rsid w:val="00AD5D07"/>
    <w:rsid w:val="00AD6CB1"/>
    <w:rsid w:val="00AD6EA7"/>
    <w:rsid w:val="00AD7D3D"/>
    <w:rsid w:val="00AD7F0F"/>
    <w:rsid w:val="00AE04F7"/>
    <w:rsid w:val="00AE0607"/>
    <w:rsid w:val="00AE13D7"/>
    <w:rsid w:val="00AE22AB"/>
    <w:rsid w:val="00AE2837"/>
    <w:rsid w:val="00AE319D"/>
    <w:rsid w:val="00AE5E54"/>
    <w:rsid w:val="00AE5FDD"/>
    <w:rsid w:val="00AE6E0D"/>
    <w:rsid w:val="00AE7601"/>
    <w:rsid w:val="00AF09A7"/>
    <w:rsid w:val="00AF2757"/>
    <w:rsid w:val="00AF3CAC"/>
    <w:rsid w:val="00AF3D64"/>
    <w:rsid w:val="00AF43E5"/>
    <w:rsid w:val="00AF45DC"/>
    <w:rsid w:val="00AF5757"/>
    <w:rsid w:val="00AF5F39"/>
    <w:rsid w:val="00AF7CF9"/>
    <w:rsid w:val="00B009A2"/>
    <w:rsid w:val="00B00CCD"/>
    <w:rsid w:val="00B00CF4"/>
    <w:rsid w:val="00B01257"/>
    <w:rsid w:val="00B01FED"/>
    <w:rsid w:val="00B02958"/>
    <w:rsid w:val="00B02AB7"/>
    <w:rsid w:val="00B04370"/>
    <w:rsid w:val="00B04B9B"/>
    <w:rsid w:val="00B04FF0"/>
    <w:rsid w:val="00B06724"/>
    <w:rsid w:val="00B10A0D"/>
    <w:rsid w:val="00B11FA0"/>
    <w:rsid w:val="00B13EBF"/>
    <w:rsid w:val="00B15E94"/>
    <w:rsid w:val="00B21F2E"/>
    <w:rsid w:val="00B21F3D"/>
    <w:rsid w:val="00B221AA"/>
    <w:rsid w:val="00B228DE"/>
    <w:rsid w:val="00B236AA"/>
    <w:rsid w:val="00B23BF2"/>
    <w:rsid w:val="00B2576E"/>
    <w:rsid w:val="00B25F08"/>
    <w:rsid w:val="00B26470"/>
    <w:rsid w:val="00B27437"/>
    <w:rsid w:val="00B30B9A"/>
    <w:rsid w:val="00B32D30"/>
    <w:rsid w:val="00B331DC"/>
    <w:rsid w:val="00B336DD"/>
    <w:rsid w:val="00B34A58"/>
    <w:rsid w:val="00B35A0C"/>
    <w:rsid w:val="00B35FD0"/>
    <w:rsid w:val="00B36815"/>
    <w:rsid w:val="00B37619"/>
    <w:rsid w:val="00B376EB"/>
    <w:rsid w:val="00B37CDA"/>
    <w:rsid w:val="00B37FE0"/>
    <w:rsid w:val="00B40479"/>
    <w:rsid w:val="00B4375B"/>
    <w:rsid w:val="00B4421D"/>
    <w:rsid w:val="00B45E93"/>
    <w:rsid w:val="00B4669A"/>
    <w:rsid w:val="00B47943"/>
    <w:rsid w:val="00B50185"/>
    <w:rsid w:val="00B50A11"/>
    <w:rsid w:val="00B56A35"/>
    <w:rsid w:val="00B6079E"/>
    <w:rsid w:val="00B60EA4"/>
    <w:rsid w:val="00B61E2C"/>
    <w:rsid w:val="00B61F9B"/>
    <w:rsid w:val="00B6220E"/>
    <w:rsid w:val="00B63F8F"/>
    <w:rsid w:val="00B6421A"/>
    <w:rsid w:val="00B64CBD"/>
    <w:rsid w:val="00B65AFD"/>
    <w:rsid w:val="00B67B5C"/>
    <w:rsid w:val="00B67BE5"/>
    <w:rsid w:val="00B704F2"/>
    <w:rsid w:val="00B72D15"/>
    <w:rsid w:val="00B73873"/>
    <w:rsid w:val="00B7487C"/>
    <w:rsid w:val="00B74EB2"/>
    <w:rsid w:val="00B77158"/>
    <w:rsid w:val="00B80AA6"/>
    <w:rsid w:val="00B810BD"/>
    <w:rsid w:val="00B83BE6"/>
    <w:rsid w:val="00B83C4D"/>
    <w:rsid w:val="00B85327"/>
    <w:rsid w:val="00B85FAB"/>
    <w:rsid w:val="00B86E3B"/>
    <w:rsid w:val="00B87F5A"/>
    <w:rsid w:val="00B92390"/>
    <w:rsid w:val="00B94B42"/>
    <w:rsid w:val="00B9580B"/>
    <w:rsid w:val="00B95914"/>
    <w:rsid w:val="00B96488"/>
    <w:rsid w:val="00B96521"/>
    <w:rsid w:val="00B96992"/>
    <w:rsid w:val="00B969BD"/>
    <w:rsid w:val="00B96A83"/>
    <w:rsid w:val="00B96AEF"/>
    <w:rsid w:val="00B97FB4"/>
    <w:rsid w:val="00BA0091"/>
    <w:rsid w:val="00BA0A8F"/>
    <w:rsid w:val="00BA2789"/>
    <w:rsid w:val="00BA47F1"/>
    <w:rsid w:val="00BA4FA1"/>
    <w:rsid w:val="00BA594E"/>
    <w:rsid w:val="00BA5A58"/>
    <w:rsid w:val="00BA6DC5"/>
    <w:rsid w:val="00BB0542"/>
    <w:rsid w:val="00BB11C6"/>
    <w:rsid w:val="00BB191C"/>
    <w:rsid w:val="00BB4D3D"/>
    <w:rsid w:val="00BB5971"/>
    <w:rsid w:val="00BC00EC"/>
    <w:rsid w:val="00BC11A0"/>
    <w:rsid w:val="00BC14BC"/>
    <w:rsid w:val="00BC1D29"/>
    <w:rsid w:val="00BC3424"/>
    <w:rsid w:val="00BC344B"/>
    <w:rsid w:val="00BC352F"/>
    <w:rsid w:val="00BC4926"/>
    <w:rsid w:val="00BC5017"/>
    <w:rsid w:val="00BC6C28"/>
    <w:rsid w:val="00BC7551"/>
    <w:rsid w:val="00BD040F"/>
    <w:rsid w:val="00BD0654"/>
    <w:rsid w:val="00BD089A"/>
    <w:rsid w:val="00BD3ECB"/>
    <w:rsid w:val="00BD471B"/>
    <w:rsid w:val="00BD4788"/>
    <w:rsid w:val="00BD4980"/>
    <w:rsid w:val="00BD5CC3"/>
    <w:rsid w:val="00BD5E2B"/>
    <w:rsid w:val="00BD6C7D"/>
    <w:rsid w:val="00BD7F34"/>
    <w:rsid w:val="00BE0C08"/>
    <w:rsid w:val="00BE45B9"/>
    <w:rsid w:val="00BE4D6D"/>
    <w:rsid w:val="00BE4DF0"/>
    <w:rsid w:val="00BE5940"/>
    <w:rsid w:val="00BE5D8F"/>
    <w:rsid w:val="00BE656C"/>
    <w:rsid w:val="00BE6B3B"/>
    <w:rsid w:val="00BE74DC"/>
    <w:rsid w:val="00BE7DBE"/>
    <w:rsid w:val="00BF03D4"/>
    <w:rsid w:val="00BF0ED1"/>
    <w:rsid w:val="00BF1BDC"/>
    <w:rsid w:val="00BF2F91"/>
    <w:rsid w:val="00BF3CCB"/>
    <w:rsid w:val="00BF48B0"/>
    <w:rsid w:val="00BF510D"/>
    <w:rsid w:val="00BF65D1"/>
    <w:rsid w:val="00BF6AD7"/>
    <w:rsid w:val="00C007E0"/>
    <w:rsid w:val="00C0243B"/>
    <w:rsid w:val="00C03D3F"/>
    <w:rsid w:val="00C05A52"/>
    <w:rsid w:val="00C11B9A"/>
    <w:rsid w:val="00C12DB7"/>
    <w:rsid w:val="00C12DE4"/>
    <w:rsid w:val="00C12F7B"/>
    <w:rsid w:val="00C144C1"/>
    <w:rsid w:val="00C14964"/>
    <w:rsid w:val="00C17064"/>
    <w:rsid w:val="00C17CEE"/>
    <w:rsid w:val="00C2556F"/>
    <w:rsid w:val="00C26179"/>
    <w:rsid w:val="00C270D5"/>
    <w:rsid w:val="00C31598"/>
    <w:rsid w:val="00C324D2"/>
    <w:rsid w:val="00C329F5"/>
    <w:rsid w:val="00C331CD"/>
    <w:rsid w:val="00C3496E"/>
    <w:rsid w:val="00C35D48"/>
    <w:rsid w:val="00C36B41"/>
    <w:rsid w:val="00C3740F"/>
    <w:rsid w:val="00C41EE3"/>
    <w:rsid w:val="00C427D4"/>
    <w:rsid w:val="00C428E1"/>
    <w:rsid w:val="00C42BB4"/>
    <w:rsid w:val="00C43488"/>
    <w:rsid w:val="00C462CA"/>
    <w:rsid w:val="00C501C1"/>
    <w:rsid w:val="00C513A0"/>
    <w:rsid w:val="00C52522"/>
    <w:rsid w:val="00C554E9"/>
    <w:rsid w:val="00C57F06"/>
    <w:rsid w:val="00C6015F"/>
    <w:rsid w:val="00C6056E"/>
    <w:rsid w:val="00C6160B"/>
    <w:rsid w:val="00C6161F"/>
    <w:rsid w:val="00C63116"/>
    <w:rsid w:val="00C63239"/>
    <w:rsid w:val="00C649CF"/>
    <w:rsid w:val="00C64CFC"/>
    <w:rsid w:val="00C64F02"/>
    <w:rsid w:val="00C659D5"/>
    <w:rsid w:val="00C65F2A"/>
    <w:rsid w:val="00C669A6"/>
    <w:rsid w:val="00C66D85"/>
    <w:rsid w:val="00C67DFC"/>
    <w:rsid w:val="00C732C2"/>
    <w:rsid w:val="00C7408B"/>
    <w:rsid w:val="00C754B2"/>
    <w:rsid w:val="00C760C5"/>
    <w:rsid w:val="00C76786"/>
    <w:rsid w:val="00C770ED"/>
    <w:rsid w:val="00C77246"/>
    <w:rsid w:val="00C808B5"/>
    <w:rsid w:val="00C815C9"/>
    <w:rsid w:val="00C81F3A"/>
    <w:rsid w:val="00C829F8"/>
    <w:rsid w:val="00C83163"/>
    <w:rsid w:val="00C83F56"/>
    <w:rsid w:val="00C84770"/>
    <w:rsid w:val="00C85A0F"/>
    <w:rsid w:val="00C86119"/>
    <w:rsid w:val="00C86716"/>
    <w:rsid w:val="00C86F85"/>
    <w:rsid w:val="00C86FCD"/>
    <w:rsid w:val="00C901CA"/>
    <w:rsid w:val="00C9221B"/>
    <w:rsid w:val="00C934A6"/>
    <w:rsid w:val="00C93627"/>
    <w:rsid w:val="00C95B0D"/>
    <w:rsid w:val="00C96138"/>
    <w:rsid w:val="00C9756A"/>
    <w:rsid w:val="00C97597"/>
    <w:rsid w:val="00C979B1"/>
    <w:rsid w:val="00CA11CA"/>
    <w:rsid w:val="00CA11FA"/>
    <w:rsid w:val="00CA3E9F"/>
    <w:rsid w:val="00CA50FA"/>
    <w:rsid w:val="00CA64F0"/>
    <w:rsid w:val="00CA778C"/>
    <w:rsid w:val="00CB1653"/>
    <w:rsid w:val="00CB1B66"/>
    <w:rsid w:val="00CB1DE6"/>
    <w:rsid w:val="00CB29E4"/>
    <w:rsid w:val="00CB3CE9"/>
    <w:rsid w:val="00CB48B5"/>
    <w:rsid w:val="00CB5207"/>
    <w:rsid w:val="00CB61CF"/>
    <w:rsid w:val="00CB7FF4"/>
    <w:rsid w:val="00CC05C0"/>
    <w:rsid w:val="00CC0A7F"/>
    <w:rsid w:val="00CC0E9F"/>
    <w:rsid w:val="00CC2242"/>
    <w:rsid w:val="00CC2D33"/>
    <w:rsid w:val="00CC39E4"/>
    <w:rsid w:val="00CC492C"/>
    <w:rsid w:val="00CC602D"/>
    <w:rsid w:val="00CC6295"/>
    <w:rsid w:val="00CC7141"/>
    <w:rsid w:val="00CC7BB9"/>
    <w:rsid w:val="00CD01F1"/>
    <w:rsid w:val="00CD05E7"/>
    <w:rsid w:val="00CD0A1F"/>
    <w:rsid w:val="00CD10DC"/>
    <w:rsid w:val="00CD17F3"/>
    <w:rsid w:val="00CD1ABA"/>
    <w:rsid w:val="00CD755E"/>
    <w:rsid w:val="00CD7B7B"/>
    <w:rsid w:val="00CE0427"/>
    <w:rsid w:val="00CE051D"/>
    <w:rsid w:val="00CE0CA8"/>
    <w:rsid w:val="00CE63FA"/>
    <w:rsid w:val="00CE77A1"/>
    <w:rsid w:val="00CE7A43"/>
    <w:rsid w:val="00CF14CC"/>
    <w:rsid w:val="00CF1862"/>
    <w:rsid w:val="00CF1974"/>
    <w:rsid w:val="00CF1A81"/>
    <w:rsid w:val="00CF22ED"/>
    <w:rsid w:val="00CF240A"/>
    <w:rsid w:val="00CF3022"/>
    <w:rsid w:val="00CF35DE"/>
    <w:rsid w:val="00CF3A85"/>
    <w:rsid w:val="00CF3EAE"/>
    <w:rsid w:val="00CF4416"/>
    <w:rsid w:val="00CF5880"/>
    <w:rsid w:val="00CF5AE2"/>
    <w:rsid w:val="00CF5FBE"/>
    <w:rsid w:val="00CF769C"/>
    <w:rsid w:val="00CF789F"/>
    <w:rsid w:val="00D01CDA"/>
    <w:rsid w:val="00D03FDA"/>
    <w:rsid w:val="00D04CBA"/>
    <w:rsid w:val="00D05864"/>
    <w:rsid w:val="00D05D1F"/>
    <w:rsid w:val="00D06763"/>
    <w:rsid w:val="00D07D1A"/>
    <w:rsid w:val="00D11B91"/>
    <w:rsid w:val="00D14035"/>
    <w:rsid w:val="00D153E6"/>
    <w:rsid w:val="00D1630B"/>
    <w:rsid w:val="00D164AC"/>
    <w:rsid w:val="00D17AFC"/>
    <w:rsid w:val="00D200A0"/>
    <w:rsid w:val="00D22141"/>
    <w:rsid w:val="00D2334A"/>
    <w:rsid w:val="00D24DE4"/>
    <w:rsid w:val="00D25635"/>
    <w:rsid w:val="00D25664"/>
    <w:rsid w:val="00D2682E"/>
    <w:rsid w:val="00D27DA4"/>
    <w:rsid w:val="00D311AD"/>
    <w:rsid w:val="00D32129"/>
    <w:rsid w:val="00D33881"/>
    <w:rsid w:val="00D33903"/>
    <w:rsid w:val="00D35243"/>
    <w:rsid w:val="00D35FFB"/>
    <w:rsid w:val="00D41AD0"/>
    <w:rsid w:val="00D41FCF"/>
    <w:rsid w:val="00D4214A"/>
    <w:rsid w:val="00D42C66"/>
    <w:rsid w:val="00D42E9E"/>
    <w:rsid w:val="00D431E3"/>
    <w:rsid w:val="00D438C8"/>
    <w:rsid w:val="00D44D65"/>
    <w:rsid w:val="00D45F82"/>
    <w:rsid w:val="00D46089"/>
    <w:rsid w:val="00D460FC"/>
    <w:rsid w:val="00D47C94"/>
    <w:rsid w:val="00D5058D"/>
    <w:rsid w:val="00D50D82"/>
    <w:rsid w:val="00D51792"/>
    <w:rsid w:val="00D525AB"/>
    <w:rsid w:val="00D545F5"/>
    <w:rsid w:val="00D569D1"/>
    <w:rsid w:val="00D611E2"/>
    <w:rsid w:val="00D6148F"/>
    <w:rsid w:val="00D628AA"/>
    <w:rsid w:val="00D637D0"/>
    <w:rsid w:val="00D66189"/>
    <w:rsid w:val="00D70719"/>
    <w:rsid w:val="00D71C60"/>
    <w:rsid w:val="00D7371D"/>
    <w:rsid w:val="00D74D21"/>
    <w:rsid w:val="00D74F68"/>
    <w:rsid w:val="00D757C0"/>
    <w:rsid w:val="00D75EF5"/>
    <w:rsid w:val="00D77030"/>
    <w:rsid w:val="00D776C2"/>
    <w:rsid w:val="00D77B9B"/>
    <w:rsid w:val="00D80DAF"/>
    <w:rsid w:val="00D8105E"/>
    <w:rsid w:val="00D8131C"/>
    <w:rsid w:val="00D81CCF"/>
    <w:rsid w:val="00D851D4"/>
    <w:rsid w:val="00D865D4"/>
    <w:rsid w:val="00D86D08"/>
    <w:rsid w:val="00D870CA"/>
    <w:rsid w:val="00D871FA"/>
    <w:rsid w:val="00D87826"/>
    <w:rsid w:val="00D90ADB"/>
    <w:rsid w:val="00D90CEC"/>
    <w:rsid w:val="00D9137E"/>
    <w:rsid w:val="00D9235A"/>
    <w:rsid w:val="00D92B2E"/>
    <w:rsid w:val="00D963C9"/>
    <w:rsid w:val="00DA4999"/>
    <w:rsid w:val="00DA4C93"/>
    <w:rsid w:val="00DA5B65"/>
    <w:rsid w:val="00DA6383"/>
    <w:rsid w:val="00DA7E71"/>
    <w:rsid w:val="00DB142F"/>
    <w:rsid w:val="00DB14E9"/>
    <w:rsid w:val="00DB180B"/>
    <w:rsid w:val="00DB4646"/>
    <w:rsid w:val="00DB46DD"/>
    <w:rsid w:val="00DB4882"/>
    <w:rsid w:val="00DB4B1A"/>
    <w:rsid w:val="00DB5732"/>
    <w:rsid w:val="00DB6507"/>
    <w:rsid w:val="00DB6B0F"/>
    <w:rsid w:val="00DB79A3"/>
    <w:rsid w:val="00DC012A"/>
    <w:rsid w:val="00DC1166"/>
    <w:rsid w:val="00DC307A"/>
    <w:rsid w:val="00DC389C"/>
    <w:rsid w:val="00DD0975"/>
    <w:rsid w:val="00DD0F91"/>
    <w:rsid w:val="00DD14D4"/>
    <w:rsid w:val="00DD1DD9"/>
    <w:rsid w:val="00DD2852"/>
    <w:rsid w:val="00DD309F"/>
    <w:rsid w:val="00DD32CD"/>
    <w:rsid w:val="00DD39BA"/>
    <w:rsid w:val="00DD3AE7"/>
    <w:rsid w:val="00DD5072"/>
    <w:rsid w:val="00DD5560"/>
    <w:rsid w:val="00DD55D1"/>
    <w:rsid w:val="00DD6455"/>
    <w:rsid w:val="00DD64EF"/>
    <w:rsid w:val="00DD656A"/>
    <w:rsid w:val="00DD7CCF"/>
    <w:rsid w:val="00DD7FB7"/>
    <w:rsid w:val="00DE01D9"/>
    <w:rsid w:val="00DE0B6C"/>
    <w:rsid w:val="00DE1137"/>
    <w:rsid w:val="00DE1785"/>
    <w:rsid w:val="00DE19E9"/>
    <w:rsid w:val="00DE215B"/>
    <w:rsid w:val="00DE3F6B"/>
    <w:rsid w:val="00DE761D"/>
    <w:rsid w:val="00DE7B8F"/>
    <w:rsid w:val="00DF2549"/>
    <w:rsid w:val="00DF4362"/>
    <w:rsid w:val="00DF437A"/>
    <w:rsid w:val="00DF4B64"/>
    <w:rsid w:val="00DF4CDC"/>
    <w:rsid w:val="00E00D34"/>
    <w:rsid w:val="00E0124B"/>
    <w:rsid w:val="00E01596"/>
    <w:rsid w:val="00E024B9"/>
    <w:rsid w:val="00E02EDC"/>
    <w:rsid w:val="00E034B8"/>
    <w:rsid w:val="00E04B22"/>
    <w:rsid w:val="00E054A1"/>
    <w:rsid w:val="00E05577"/>
    <w:rsid w:val="00E06FDB"/>
    <w:rsid w:val="00E075A3"/>
    <w:rsid w:val="00E101D7"/>
    <w:rsid w:val="00E10392"/>
    <w:rsid w:val="00E1161F"/>
    <w:rsid w:val="00E11DF1"/>
    <w:rsid w:val="00E12918"/>
    <w:rsid w:val="00E12E93"/>
    <w:rsid w:val="00E139B9"/>
    <w:rsid w:val="00E147AE"/>
    <w:rsid w:val="00E14AF9"/>
    <w:rsid w:val="00E15C0E"/>
    <w:rsid w:val="00E17448"/>
    <w:rsid w:val="00E218A1"/>
    <w:rsid w:val="00E232E3"/>
    <w:rsid w:val="00E2369F"/>
    <w:rsid w:val="00E2376D"/>
    <w:rsid w:val="00E25877"/>
    <w:rsid w:val="00E25D8A"/>
    <w:rsid w:val="00E27030"/>
    <w:rsid w:val="00E32691"/>
    <w:rsid w:val="00E327EF"/>
    <w:rsid w:val="00E33427"/>
    <w:rsid w:val="00E33B50"/>
    <w:rsid w:val="00E347C7"/>
    <w:rsid w:val="00E34812"/>
    <w:rsid w:val="00E349F9"/>
    <w:rsid w:val="00E358FF"/>
    <w:rsid w:val="00E35CF1"/>
    <w:rsid w:val="00E35D56"/>
    <w:rsid w:val="00E3616A"/>
    <w:rsid w:val="00E36479"/>
    <w:rsid w:val="00E4025F"/>
    <w:rsid w:val="00E42AA8"/>
    <w:rsid w:val="00E42F2C"/>
    <w:rsid w:val="00E431FE"/>
    <w:rsid w:val="00E4433D"/>
    <w:rsid w:val="00E45000"/>
    <w:rsid w:val="00E451CA"/>
    <w:rsid w:val="00E46010"/>
    <w:rsid w:val="00E46D8C"/>
    <w:rsid w:val="00E47601"/>
    <w:rsid w:val="00E47787"/>
    <w:rsid w:val="00E47A72"/>
    <w:rsid w:val="00E503B4"/>
    <w:rsid w:val="00E52F37"/>
    <w:rsid w:val="00E53A86"/>
    <w:rsid w:val="00E540F9"/>
    <w:rsid w:val="00E54955"/>
    <w:rsid w:val="00E54B14"/>
    <w:rsid w:val="00E57EB3"/>
    <w:rsid w:val="00E57F00"/>
    <w:rsid w:val="00E61433"/>
    <w:rsid w:val="00E6166D"/>
    <w:rsid w:val="00E61B08"/>
    <w:rsid w:val="00E627B2"/>
    <w:rsid w:val="00E6446F"/>
    <w:rsid w:val="00E650CB"/>
    <w:rsid w:val="00E65478"/>
    <w:rsid w:val="00E654D1"/>
    <w:rsid w:val="00E706F8"/>
    <w:rsid w:val="00E712D1"/>
    <w:rsid w:val="00E72BEC"/>
    <w:rsid w:val="00E73887"/>
    <w:rsid w:val="00E77589"/>
    <w:rsid w:val="00E77918"/>
    <w:rsid w:val="00E77E77"/>
    <w:rsid w:val="00E80332"/>
    <w:rsid w:val="00E81F1D"/>
    <w:rsid w:val="00E82874"/>
    <w:rsid w:val="00E82D5C"/>
    <w:rsid w:val="00E83A8A"/>
    <w:rsid w:val="00E8573B"/>
    <w:rsid w:val="00E8610C"/>
    <w:rsid w:val="00E87B1C"/>
    <w:rsid w:val="00E90127"/>
    <w:rsid w:val="00E908E3"/>
    <w:rsid w:val="00E93788"/>
    <w:rsid w:val="00E961EA"/>
    <w:rsid w:val="00E96A81"/>
    <w:rsid w:val="00E96D3B"/>
    <w:rsid w:val="00E972BB"/>
    <w:rsid w:val="00E97387"/>
    <w:rsid w:val="00E97B3C"/>
    <w:rsid w:val="00E97FF4"/>
    <w:rsid w:val="00EA010F"/>
    <w:rsid w:val="00EA3724"/>
    <w:rsid w:val="00EA3F46"/>
    <w:rsid w:val="00EA43E7"/>
    <w:rsid w:val="00EA5569"/>
    <w:rsid w:val="00EA62F2"/>
    <w:rsid w:val="00EA658D"/>
    <w:rsid w:val="00EB1011"/>
    <w:rsid w:val="00EB1DD6"/>
    <w:rsid w:val="00EB22F9"/>
    <w:rsid w:val="00EB3995"/>
    <w:rsid w:val="00EB4948"/>
    <w:rsid w:val="00EB5407"/>
    <w:rsid w:val="00EB5C18"/>
    <w:rsid w:val="00EB68D2"/>
    <w:rsid w:val="00EC08D3"/>
    <w:rsid w:val="00EC47A4"/>
    <w:rsid w:val="00EC76D7"/>
    <w:rsid w:val="00ED0197"/>
    <w:rsid w:val="00ED1A83"/>
    <w:rsid w:val="00ED2A46"/>
    <w:rsid w:val="00ED2CF9"/>
    <w:rsid w:val="00ED36BC"/>
    <w:rsid w:val="00ED3836"/>
    <w:rsid w:val="00ED4023"/>
    <w:rsid w:val="00ED52F3"/>
    <w:rsid w:val="00ED5516"/>
    <w:rsid w:val="00ED6A4E"/>
    <w:rsid w:val="00ED6F67"/>
    <w:rsid w:val="00ED700D"/>
    <w:rsid w:val="00ED720D"/>
    <w:rsid w:val="00EE03CB"/>
    <w:rsid w:val="00EE0E06"/>
    <w:rsid w:val="00EE0E77"/>
    <w:rsid w:val="00EE1152"/>
    <w:rsid w:val="00EE124B"/>
    <w:rsid w:val="00EE1A15"/>
    <w:rsid w:val="00EE1C75"/>
    <w:rsid w:val="00EE33A8"/>
    <w:rsid w:val="00EE33E1"/>
    <w:rsid w:val="00EE402F"/>
    <w:rsid w:val="00EE6778"/>
    <w:rsid w:val="00EE6BB9"/>
    <w:rsid w:val="00EE7936"/>
    <w:rsid w:val="00EF1257"/>
    <w:rsid w:val="00EF45B3"/>
    <w:rsid w:val="00EF5A88"/>
    <w:rsid w:val="00EF5CE1"/>
    <w:rsid w:val="00EF5D5D"/>
    <w:rsid w:val="00EF6915"/>
    <w:rsid w:val="00F0051A"/>
    <w:rsid w:val="00F01BDF"/>
    <w:rsid w:val="00F04C0D"/>
    <w:rsid w:val="00F05988"/>
    <w:rsid w:val="00F05A57"/>
    <w:rsid w:val="00F05AE5"/>
    <w:rsid w:val="00F10D93"/>
    <w:rsid w:val="00F10E5F"/>
    <w:rsid w:val="00F11350"/>
    <w:rsid w:val="00F126D0"/>
    <w:rsid w:val="00F12BB7"/>
    <w:rsid w:val="00F1419E"/>
    <w:rsid w:val="00F1493E"/>
    <w:rsid w:val="00F165B3"/>
    <w:rsid w:val="00F205E0"/>
    <w:rsid w:val="00F21840"/>
    <w:rsid w:val="00F237C4"/>
    <w:rsid w:val="00F244A0"/>
    <w:rsid w:val="00F2516E"/>
    <w:rsid w:val="00F26A14"/>
    <w:rsid w:val="00F26EE1"/>
    <w:rsid w:val="00F27881"/>
    <w:rsid w:val="00F27A36"/>
    <w:rsid w:val="00F30217"/>
    <w:rsid w:val="00F3040E"/>
    <w:rsid w:val="00F30B26"/>
    <w:rsid w:val="00F328D0"/>
    <w:rsid w:val="00F32947"/>
    <w:rsid w:val="00F34CCB"/>
    <w:rsid w:val="00F35F05"/>
    <w:rsid w:val="00F361FA"/>
    <w:rsid w:val="00F36A17"/>
    <w:rsid w:val="00F36E51"/>
    <w:rsid w:val="00F3735C"/>
    <w:rsid w:val="00F379B1"/>
    <w:rsid w:val="00F422D9"/>
    <w:rsid w:val="00F4273F"/>
    <w:rsid w:val="00F4292F"/>
    <w:rsid w:val="00F431CB"/>
    <w:rsid w:val="00F442FC"/>
    <w:rsid w:val="00F44353"/>
    <w:rsid w:val="00F44B47"/>
    <w:rsid w:val="00F44CB0"/>
    <w:rsid w:val="00F463ED"/>
    <w:rsid w:val="00F47463"/>
    <w:rsid w:val="00F47DEC"/>
    <w:rsid w:val="00F50118"/>
    <w:rsid w:val="00F5022B"/>
    <w:rsid w:val="00F51E5B"/>
    <w:rsid w:val="00F52EFB"/>
    <w:rsid w:val="00F53DC8"/>
    <w:rsid w:val="00F544F8"/>
    <w:rsid w:val="00F54C3F"/>
    <w:rsid w:val="00F54DCC"/>
    <w:rsid w:val="00F551D6"/>
    <w:rsid w:val="00F56725"/>
    <w:rsid w:val="00F569A9"/>
    <w:rsid w:val="00F56C30"/>
    <w:rsid w:val="00F56EDE"/>
    <w:rsid w:val="00F57A49"/>
    <w:rsid w:val="00F57BA3"/>
    <w:rsid w:val="00F604FB"/>
    <w:rsid w:val="00F60C60"/>
    <w:rsid w:val="00F61DC8"/>
    <w:rsid w:val="00F62D7B"/>
    <w:rsid w:val="00F64CEC"/>
    <w:rsid w:val="00F65307"/>
    <w:rsid w:val="00F65771"/>
    <w:rsid w:val="00F65A3E"/>
    <w:rsid w:val="00F65FCA"/>
    <w:rsid w:val="00F66081"/>
    <w:rsid w:val="00F66398"/>
    <w:rsid w:val="00F672BF"/>
    <w:rsid w:val="00F70740"/>
    <w:rsid w:val="00F71309"/>
    <w:rsid w:val="00F71EFE"/>
    <w:rsid w:val="00F73E14"/>
    <w:rsid w:val="00F75B92"/>
    <w:rsid w:val="00F7640F"/>
    <w:rsid w:val="00F76FB9"/>
    <w:rsid w:val="00F77199"/>
    <w:rsid w:val="00F77284"/>
    <w:rsid w:val="00F775C0"/>
    <w:rsid w:val="00F806E4"/>
    <w:rsid w:val="00F812C9"/>
    <w:rsid w:val="00F825C4"/>
    <w:rsid w:val="00F84CED"/>
    <w:rsid w:val="00F8530A"/>
    <w:rsid w:val="00F8630E"/>
    <w:rsid w:val="00F90735"/>
    <w:rsid w:val="00F91646"/>
    <w:rsid w:val="00F920FC"/>
    <w:rsid w:val="00F92B32"/>
    <w:rsid w:val="00F92C6F"/>
    <w:rsid w:val="00F9466D"/>
    <w:rsid w:val="00F96551"/>
    <w:rsid w:val="00F974E1"/>
    <w:rsid w:val="00FA1A2E"/>
    <w:rsid w:val="00FA1B19"/>
    <w:rsid w:val="00FA2FB7"/>
    <w:rsid w:val="00FA49A9"/>
    <w:rsid w:val="00FA4D1A"/>
    <w:rsid w:val="00FA577A"/>
    <w:rsid w:val="00FA5CDB"/>
    <w:rsid w:val="00FA5DA3"/>
    <w:rsid w:val="00FA5F7D"/>
    <w:rsid w:val="00FA73F5"/>
    <w:rsid w:val="00FA7A3D"/>
    <w:rsid w:val="00FA7BA0"/>
    <w:rsid w:val="00FB0AFA"/>
    <w:rsid w:val="00FB1A53"/>
    <w:rsid w:val="00FB2774"/>
    <w:rsid w:val="00FB3ED3"/>
    <w:rsid w:val="00FB4210"/>
    <w:rsid w:val="00FB428F"/>
    <w:rsid w:val="00FB556A"/>
    <w:rsid w:val="00FB6314"/>
    <w:rsid w:val="00FB64E8"/>
    <w:rsid w:val="00FB6880"/>
    <w:rsid w:val="00FB6E52"/>
    <w:rsid w:val="00FB78E4"/>
    <w:rsid w:val="00FB7D02"/>
    <w:rsid w:val="00FC015F"/>
    <w:rsid w:val="00FC01B4"/>
    <w:rsid w:val="00FC0294"/>
    <w:rsid w:val="00FC0E9E"/>
    <w:rsid w:val="00FC1B2B"/>
    <w:rsid w:val="00FC4FE3"/>
    <w:rsid w:val="00FC6710"/>
    <w:rsid w:val="00FC6EAE"/>
    <w:rsid w:val="00FD37DF"/>
    <w:rsid w:val="00FD47F5"/>
    <w:rsid w:val="00FD5245"/>
    <w:rsid w:val="00FD5F45"/>
    <w:rsid w:val="00FD6296"/>
    <w:rsid w:val="00FD71A6"/>
    <w:rsid w:val="00FD79EA"/>
    <w:rsid w:val="00FE0635"/>
    <w:rsid w:val="00FE06D3"/>
    <w:rsid w:val="00FE1336"/>
    <w:rsid w:val="00FE23CC"/>
    <w:rsid w:val="00FE27B7"/>
    <w:rsid w:val="00FE2821"/>
    <w:rsid w:val="00FE36CE"/>
    <w:rsid w:val="00FE3BD6"/>
    <w:rsid w:val="00FE518B"/>
    <w:rsid w:val="00FE56E9"/>
    <w:rsid w:val="00FE5E5D"/>
    <w:rsid w:val="00FE600B"/>
    <w:rsid w:val="00FE70D6"/>
    <w:rsid w:val="00FE7CF1"/>
    <w:rsid w:val="00FF0248"/>
    <w:rsid w:val="00FF1F40"/>
    <w:rsid w:val="00FF247E"/>
    <w:rsid w:val="00FF380A"/>
    <w:rsid w:val="00FF3FCE"/>
    <w:rsid w:val="00FF4B63"/>
    <w:rsid w:val="00FF5455"/>
    <w:rsid w:val="00FF5CB0"/>
    <w:rsid w:val="00FF5FA0"/>
    <w:rsid w:val="00FF7260"/>
    <w:rsid w:val="14C113E3"/>
    <w:rsid w:val="15360923"/>
    <w:rsid w:val="173350F5"/>
    <w:rsid w:val="208BEFDA"/>
    <w:rsid w:val="4ABA1B6F"/>
    <w:rsid w:val="4E53E89F"/>
    <w:rsid w:val="4E85F47A"/>
    <w:rsid w:val="56CDDC18"/>
    <w:rsid w:val="5F441149"/>
    <w:rsid w:val="723A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FB127"/>
  <w15:chartTrackingRefBased/>
  <w15:docId w15:val="{CE10FCB1-8BF2-490E-B498-51A035D0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9D2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TESMEC - Titolo 3 Char,Normal Numbered Char,Számozott ApPello Char,Table of contents numbered Char,Testo elenco Char,Titolo_3 Char,Bullets Char,text bullet Char,FVP-Paragrafo Char,lp1 Char,Heading x1 Char,heading 2(bullets) Char"/>
    <w:link w:val="ListParagraph"/>
    <w:uiPriority w:val="34"/>
    <w:qFormat/>
    <w:locked/>
    <w:rsid w:val="006969D2"/>
    <w:rPr>
      <w:rFonts w:ascii="Calibri" w:hAnsi="Calibri" w:cs="Calibri"/>
    </w:rPr>
  </w:style>
  <w:style w:type="paragraph" w:styleId="ListParagraph">
    <w:name w:val="List Paragraph"/>
    <w:aliases w:val="TESMEC - Titolo 3,Normal Numbered,Számozott ApPello,Table of contents numbered,Testo elenco,Titolo_3,Bullets,text bullet,FVP-Paragrafo,lp1,Heading x1,heading 2(bullets),Heading 21,Scriptoria bullet points,List Paragraph 1,References,Bek1"/>
    <w:basedOn w:val="Normal"/>
    <w:link w:val="ListParagraphChar"/>
    <w:uiPriority w:val="34"/>
    <w:qFormat/>
    <w:rsid w:val="006969D2"/>
    <w:pPr>
      <w:ind w:left="720"/>
      <w:contextualSpacing/>
    </w:pPr>
    <w:rPr>
      <w:rFonts w:eastAsiaTheme="minorHAnsi" w:cs="Calibri"/>
      <w:lang w:val="ro-MD"/>
    </w:rPr>
  </w:style>
  <w:style w:type="paragraph" w:styleId="Header">
    <w:name w:val="header"/>
    <w:basedOn w:val="Normal"/>
    <w:link w:val="HeaderChar"/>
    <w:uiPriority w:val="99"/>
    <w:unhideWhenUsed/>
    <w:rsid w:val="006969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9D2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69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9D2"/>
    <w:rPr>
      <w:rFonts w:ascii="Calibri" w:eastAsia="Times New Roman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96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9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9D2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D2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331D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A1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934A1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D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D69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F6D69"/>
    <w:rPr>
      <w:vertAlign w:val="superscript"/>
    </w:rPr>
  </w:style>
  <w:style w:type="paragraph" w:customStyle="1" w:styleId="rg">
    <w:name w:val="rg"/>
    <w:basedOn w:val="Normal"/>
    <w:rsid w:val="003F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MD" w:eastAsia="ro-MD"/>
    </w:rPr>
  </w:style>
  <w:style w:type="paragraph" w:styleId="NormalWeb">
    <w:name w:val="Normal (Web)"/>
    <w:basedOn w:val="Normal"/>
    <w:uiPriority w:val="99"/>
    <w:semiHidden/>
    <w:unhideWhenUsed/>
    <w:rsid w:val="003F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MD" w:eastAsia="ro-MD"/>
    </w:rPr>
  </w:style>
  <w:style w:type="paragraph" w:customStyle="1" w:styleId="cn">
    <w:name w:val="cn"/>
    <w:basedOn w:val="Normal"/>
    <w:rsid w:val="003F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MD" w:eastAsia="ro-MD"/>
    </w:rPr>
  </w:style>
  <w:style w:type="paragraph" w:styleId="NoSpacing">
    <w:name w:val="No Spacing"/>
    <w:uiPriority w:val="1"/>
    <w:qFormat/>
    <w:rsid w:val="00F84CE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56C"/>
    <w:rPr>
      <w:color w:val="605E5C"/>
      <w:shd w:val="clear" w:color="auto" w:fill="E1DFDD"/>
    </w:rPr>
  </w:style>
  <w:style w:type="paragraph" w:customStyle="1" w:styleId="cb">
    <w:name w:val="cb"/>
    <w:basedOn w:val="Normal"/>
    <w:rsid w:val="00FE06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MD" w:eastAsia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90BC61957B741A4ACD14D03266A5B" ma:contentTypeVersion="2" ma:contentTypeDescription="Create a new document." ma:contentTypeScope="" ma:versionID="314ddae8e83065c5367998678e20aea4">
  <xsd:schema xmlns:xsd="http://www.w3.org/2001/XMLSchema" xmlns:xs="http://www.w3.org/2001/XMLSchema" xmlns:p="http://schemas.microsoft.com/office/2006/metadata/properties" xmlns:ns2="1895cb3b-ae1b-4d2d-b7f9-64f1344a0957" targetNamespace="http://schemas.microsoft.com/office/2006/metadata/properties" ma:root="true" ma:fieldsID="2593d602121a1b84fd2a88038ff76cad" ns2:_="">
    <xsd:import namespace="1895cb3b-ae1b-4d2d-b7f9-64f1344a09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5cb3b-ae1b-4d2d-b7f9-64f1344a09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titus xmlns="http://schemas.titus.com/TitusProperties/">
  <TitusGUID xmlns="">8a69ae35-5589-4ff1-bdf8-6def40d1d820</TitusGUID>
  <TitusMetadata xmlns="">eyJucyI6IioiLCJwcm9wcyI6W3sibiI6IkNsYXNpZmljYXJlIiwidmFscyI6W3sidmFsdWUiOiJOT05FIn1dfV19</TitusMetadata>
</titu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134DF9-403E-4FB5-9ACB-4AAE7E5E7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5cb3b-ae1b-4d2d-b7f9-64f1344a0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D131D4-A9B3-4781-83B3-D74ED5ED4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73E7B4-9A45-4E9E-B7BD-373A02487F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DF0DED-1DFC-405E-B9CC-BC8E028E8B92}">
  <ds:schemaRefs>
    <ds:schemaRef ds:uri="http://schemas.titus.com/TitusProperties/"/>
    <ds:schemaRef ds:uri=""/>
  </ds:schemaRefs>
</ds:datastoreItem>
</file>

<file path=customXml/itemProps5.xml><?xml version="1.0" encoding="utf-8"?>
<ds:datastoreItem xmlns:ds="http://schemas.openxmlformats.org/officeDocument/2006/customXml" ds:itemID="{43F2CF70-0CF2-49DE-8539-806800714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1708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Banca Nationala a Moldovei</Company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BNM</dc:creator>
  <cp:lastModifiedBy>Ion V. Nicorici</cp:lastModifiedBy>
  <cp:revision>2</cp:revision>
  <cp:lastPrinted>2026-08-26T14:59:00Z</cp:lastPrinted>
  <dcterms:created xsi:type="dcterms:W3CDTF">2026-08-26T15:02:00Z</dcterms:created>
  <dcterms:modified xsi:type="dcterms:W3CDTF">2026-08-26T15:02:00Z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">
    <vt:lpwstr>NONE</vt:lpwstr>
  </property>
  <property fmtid="{D5CDD505-2E9C-101B-9397-08002B2CF9AE}" pid="3" name="ContentTypeId">
    <vt:lpwstr>0x01010030A90BC61957B741A4ACD14D03266A5B</vt:lpwstr>
  </property>
  <property fmtid="{D5CDD505-2E9C-101B-9397-08002B2CF9AE}" pid="4" name="TitusGUID">
    <vt:lpwstr>8a69ae35-5589-4ff1-bdf8-6def40d1d820</vt:lpwstr>
  </property>
  <property fmtid="{D5CDD505-2E9C-101B-9397-08002B2CF9AE}" pid="5" name="Clasificare">
    <vt:lpwstr>NONE</vt:lpwstr>
  </property>
  <property fmtid="{D5CDD505-2E9C-101B-9397-08002B2CF9AE}" pid="6" name="ClassificationContentMarkingHeaderShapeIds">
    <vt:lpwstr>2d8b7d72,58c2a4d1,4da1266,c91bc1,15906695,190cb3cb</vt:lpwstr>
  </property>
  <property fmtid="{D5CDD505-2E9C-101B-9397-08002B2CF9AE}" pid="7" name="ClassificationContentMarkingHeaderFontProps">
    <vt:lpwstr>#000000,12,Calibri</vt:lpwstr>
  </property>
  <property fmtid="{D5CDD505-2E9C-101B-9397-08002B2CF9AE}" pid="8" name="ClassificationContentMarkingHeaderText">
    <vt:lpwstr>Public</vt:lpwstr>
  </property>
  <property fmtid="{D5CDD505-2E9C-101B-9397-08002B2CF9AE}" pid="9" name="ClassificationContentMarkingFooterShapeIds">
    <vt:lpwstr>163d7ca8,34aee2f7,6a8ee546,5d617366,61e7928,4634c177</vt:lpwstr>
  </property>
  <property fmtid="{D5CDD505-2E9C-101B-9397-08002B2CF9AE}" pid="10" name="ClassificationContentMarkingFooterFontProps">
    <vt:lpwstr>#000000,8,Calibri</vt:lpwstr>
  </property>
  <property fmtid="{D5CDD505-2E9C-101B-9397-08002B2CF9AE}" pid="11" name="ClassificationContentMarkingFooterText">
    <vt:lpwstr>Informaţie Publică – Document creat în cadrul BNM.</vt:lpwstr>
  </property>
  <property fmtid="{D5CDD505-2E9C-101B-9397-08002B2CF9AE}" pid="12" name="MSIP_Label_3b98f9fa-866f-4492-8aff-7c726f5dd5b1_Enabled">
    <vt:lpwstr>true</vt:lpwstr>
  </property>
  <property fmtid="{D5CDD505-2E9C-101B-9397-08002B2CF9AE}" pid="13" name="MSIP_Label_3b98f9fa-866f-4492-8aff-7c726f5dd5b1_SetDate">
    <vt:lpwstr>2025-05-19T13:33:27Z</vt:lpwstr>
  </property>
  <property fmtid="{D5CDD505-2E9C-101B-9397-08002B2CF9AE}" pid="14" name="MSIP_Label_3b98f9fa-866f-4492-8aff-7c726f5dd5b1_Method">
    <vt:lpwstr>Privileged</vt:lpwstr>
  </property>
  <property fmtid="{D5CDD505-2E9C-101B-9397-08002B2CF9AE}" pid="15" name="MSIP_Label_3b98f9fa-866f-4492-8aff-7c726f5dd5b1_Name">
    <vt:lpwstr>Public</vt:lpwstr>
  </property>
  <property fmtid="{D5CDD505-2E9C-101B-9397-08002B2CF9AE}" pid="16" name="MSIP_Label_3b98f9fa-866f-4492-8aff-7c726f5dd5b1_SiteId">
    <vt:lpwstr>5887d430-0034-4561-b771-12c77faf2fa0</vt:lpwstr>
  </property>
  <property fmtid="{D5CDD505-2E9C-101B-9397-08002B2CF9AE}" pid="17" name="MSIP_Label_3b98f9fa-866f-4492-8aff-7c726f5dd5b1_ActionId">
    <vt:lpwstr>10c19ec7-b631-4dc3-9e7d-5cde573267c0</vt:lpwstr>
  </property>
  <property fmtid="{D5CDD505-2E9C-101B-9397-08002B2CF9AE}" pid="18" name="MSIP_Label_3b98f9fa-866f-4492-8aff-7c726f5dd5b1_ContentBits">
    <vt:lpwstr>3</vt:lpwstr>
  </property>
  <property fmtid="{D5CDD505-2E9C-101B-9397-08002B2CF9AE}" pid="19" name="MSIP_Label_3b98f9fa-866f-4492-8aff-7c726f5dd5b1_Tag">
    <vt:lpwstr>10, 0, 1, 1</vt:lpwstr>
  </property>
</Properties>
</file>